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B9A2" w14:textId="723A8252" w:rsidR="00AE4DA3" w:rsidRPr="00FB0A5C" w:rsidRDefault="00900714" w:rsidP="00900714">
      <w:pPr>
        <w:pStyle w:val="BodyText21"/>
        <w:spacing w:line="276" w:lineRule="auto"/>
        <w:jc w:val="center"/>
        <w:rPr>
          <w:rFonts w:ascii="Arial Narrow" w:hAnsi="Arial Narrow"/>
          <w:b/>
          <w:bCs/>
          <w:szCs w:val="22"/>
        </w:rPr>
      </w:pPr>
      <w:r w:rsidRPr="00FB0A5C">
        <w:rPr>
          <w:rFonts w:ascii="Arial Narrow" w:hAnsi="Arial Narrow"/>
          <w:sz w:val="44"/>
          <w:szCs w:val="44"/>
          <w:lang w:eastAsia="x-none"/>
        </w:rPr>
        <w:t xml:space="preserve">SMLOUVA O DÍLO č. </w:t>
      </w:r>
      <w:sdt>
        <w:sdtPr>
          <w:rPr>
            <w:rFonts w:ascii="Arial Narrow" w:hAnsi="Arial Narrow"/>
            <w:b/>
            <w:bCs/>
            <w:sz w:val="44"/>
            <w:szCs w:val="44"/>
          </w:rPr>
          <w:id w:val="2100985626"/>
          <w:placeholder>
            <w:docPart w:val="19210454259F46D89997D9BE6CB7F913"/>
          </w:placeholder>
          <w:showingPlcHdr/>
          <w:text/>
        </w:sdtPr>
        <w:sdtEndPr/>
        <w:sdtContent>
          <w:r w:rsidR="00BD081C" w:rsidRPr="00FB0A5C">
            <w:rPr>
              <w:rStyle w:val="Zstupntext"/>
              <w:rFonts w:ascii="Arial Narrow" w:eastAsia="Calibri" w:hAnsi="Arial Narrow"/>
              <w:sz w:val="44"/>
              <w:szCs w:val="44"/>
            </w:rPr>
            <w:t xml:space="preserve">Doplní </w:t>
          </w:r>
          <w:r w:rsidR="00594399" w:rsidRPr="00FB0A5C">
            <w:rPr>
              <w:rStyle w:val="Zstupntext"/>
              <w:rFonts w:ascii="Arial Narrow" w:eastAsia="Calibri" w:hAnsi="Arial Narrow"/>
              <w:sz w:val="44"/>
              <w:szCs w:val="44"/>
            </w:rPr>
            <w:t>dodavatel</w:t>
          </w:r>
          <w:r w:rsidR="00BD081C" w:rsidRPr="00FB0A5C">
            <w:rPr>
              <w:rStyle w:val="Zstupntext"/>
              <w:rFonts w:ascii="Arial Narrow" w:hAnsi="Arial Narrow"/>
              <w:sz w:val="44"/>
              <w:szCs w:val="44"/>
            </w:rPr>
            <w:t>.</w:t>
          </w:r>
        </w:sdtContent>
      </w:sdt>
    </w:p>
    <w:p w14:paraId="6AE8C5F6" w14:textId="77777777" w:rsidR="00CC10F7" w:rsidRPr="00FB0A5C" w:rsidRDefault="00CC10F7" w:rsidP="00CC10F7">
      <w:pPr>
        <w:autoSpaceDE w:val="0"/>
        <w:autoSpaceDN w:val="0"/>
        <w:adjustRightInd w:val="0"/>
        <w:jc w:val="center"/>
        <w:rPr>
          <w:rFonts w:ascii="Arial Narrow" w:hAnsi="Arial Narrow"/>
          <w:sz w:val="22"/>
          <w:szCs w:val="22"/>
          <w:lang w:val="cs-CZ" w:eastAsia="x-none"/>
        </w:rPr>
      </w:pPr>
      <w:r w:rsidRPr="00FB0A5C">
        <w:rPr>
          <w:rFonts w:ascii="Arial Narrow" w:hAnsi="Arial Narrow"/>
          <w:sz w:val="22"/>
          <w:szCs w:val="22"/>
          <w:lang w:val="cs-CZ" w:eastAsia="x-none"/>
        </w:rPr>
        <w:t>uzavřená dnešního dne, měsíce a roku podle § 2586 a následujících zákona č. 89/2012 Sb., občanský zákoník, ve znění pozdějších předpisů (OZ) (dále jen „smlouva“) mezi:</w:t>
      </w:r>
    </w:p>
    <w:p w14:paraId="192AF8C4" w14:textId="77777777" w:rsidR="0094685B" w:rsidRPr="00FB0A5C" w:rsidRDefault="0094685B" w:rsidP="006349C4">
      <w:pPr>
        <w:pStyle w:val="Nadpis1"/>
        <w:spacing w:after="120"/>
        <w:jc w:val="both"/>
        <w:rPr>
          <w:rFonts w:ascii="Arial Narrow" w:hAnsi="Arial Narrow"/>
          <w:bCs/>
          <w:i/>
          <w:color w:val="auto"/>
          <w:sz w:val="22"/>
          <w:szCs w:val="22"/>
          <w:lang w:val="cs-CZ"/>
        </w:rPr>
      </w:pPr>
    </w:p>
    <w:p w14:paraId="23A43DDE" w14:textId="3A458C7A" w:rsidR="00CC10F7" w:rsidRPr="00FB0A5C" w:rsidRDefault="00CC10F7" w:rsidP="006349C4">
      <w:pPr>
        <w:pStyle w:val="Nadpis1"/>
        <w:spacing w:after="120"/>
        <w:jc w:val="both"/>
        <w:rPr>
          <w:rFonts w:ascii="Arial Narrow" w:hAnsi="Arial Narrow"/>
          <w:bCs/>
          <w:i/>
          <w:color w:val="auto"/>
          <w:sz w:val="22"/>
          <w:szCs w:val="22"/>
          <w:lang w:val="cs-CZ"/>
        </w:rPr>
      </w:pPr>
      <w:r w:rsidRPr="00FB0A5C">
        <w:rPr>
          <w:rFonts w:ascii="Arial Narrow" w:hAnsi="Arial Narrow"/>
          <w:bCs/>
          <w:i/>
          <w:color w:val="auto"/>
          <w:sz w:val="22"/>
          <w:szCs w:val="22"/>
          <w:lang w:val="cs-CZ"/>
        </w:rPr>
        <w:t xml:space="preserve">Objednatelem: </w:t>
      </w:r>
    </w:p>
    <w:p w14:paraId="6EE62684" w14:textId="77777777" w:rsidR="005536B3" w:rsidRPr="00FB0A5C" w:rsidRDefault="00C8311C" w:rsidP="009738FA">
      <w:pPr>
        <w:pStyle w:val="Nadpis1"/>
        <w:spacing w:line="276" w:lineRule="auto"/>
        <w:jc w:val="both"/>
        <w:rPr>
          <w:rFonts w:ascii="Arial Narrow" w:hAnsi="Arial Narrow"/>
          <w:color w:val="auto"/>
          <w:sz w:val="22"/>
          <w:szCs w:val="22"/>
          <w:lang w:val="cs-CZ"/>
        </w:rPr>
      </w:pPr>
      <w:r w:rsidRPr="00FB0A5C">
        <w:rPr>
          <w:rFonts w:ascii="Arial Narrow" w:hAnsi="Arial Narrow"/>
          <w:color w:val="auto"/>
          <w:sz w:val="22"/>
          <w:szCs w:val="22"/>
          <w:lang w:val="cs-CZ"/>
        </w:rPr>
        <w:t>Město Luby</w:t>
      </w:r>
    </w:p>
    <w:p w14:paraId="0E6090FD" w14:textId="77777777" w:rsidR="005536B3" w:rsidRPr="00FB0A5C" w:rsidRDefault="005536B3" w:rsidP="009738FA">
      <w:pPr>
        <w:pStyle w:val="Nadpis1"/>
        <w:spacing w:line="276" w:lineRule="auto"/>
        <w:jc w:val="both"/>
        <w:rPr>
          <w:rFonts w:ascii="Arial Narrow" w:hAnsi="Arial Narrow"/>
          <w:b w:val="0"/>
          <w:color w:val="auto"/>
          <w:sz w:val="22"/>
          <w:szCs w:val="22"/>
          <w:lang w:val="cs-CZ" w:eastAsia="en-US"/>
        </w:rPr>
      </w:pPr>
      <w:r w:rsidRPr="00FB0A5C">
        <w:rPr>
          <w:rFonts w:ascii="Arial Narrow" w:hAnsi="Arial Narrow"/>
          <w:b w:val="0"/>
          <w:color w:val="auto"/>
          <w:sz w:val="22"/>
          <w:szCs w:val="22"/>
          <w:lang w:val="cs-CZ"/>
        </w:rPr>
        <w:t xml:space="preserve">Se sídlem: </w:t>
      </w:r>
      <w:r w:rsidR="00C8311C" w:rsidRPr="00FB0A5C">
        <w:rPr>
          <w:rFonts w:ascii="Arial Narrow" w:hAnsi="Arial Narrow"/>
          <w:b w:val="0"/>
          <w:color w:val="auto"/>
          <w:sz w:val="22"/>
          <w:szCs w:val="22"/>
          <w:lang w:val="cs-CZ"/>
        </w:rPr>
        <w:t>nám. 5. května 164, 351 37 Luby</w:t>
      </w:r>
    </w:p>
    <w:p w14:paraId="29A6F747" w14:textId="77777777" w:rsidR="005536B3" w:rsidRPr="00FB0A5C" w:rsidRDefault="005536B3" w:rsidP="009738FA">
      <w:pPr>
        <w:spacing w:line="276" w:lineRule="auto"/>
        <w:jc w:val="both"/>
        <w:rPr>
          <w:rFonts w:ascii="Arial Narrow" w:hAnsi="Arial Narrow"/>
          <w:sz w:val="22"/>
          <w:szCs w:val="22"/>
          <w:lang w:val="cs-CZ"/>
        </w:rPr>
      </w:pPr>
      <w:r w:rsidRPr="00FB0A5C">
        <w:rPr>
          <w:rFonts w:ascii="Arial Narrow" w:hAnsi="Arial Narrow"/>
          <w:sz w:val="22"/>
          <w:szCs w:val="22"/>
          <w:lang w:val="cs-CZ"/>
        </w:rPr>
        <w:t xml:space="preserve">IČ: </w:t>
      </w:r>
      <w:r w:rsidR="00C8311C" w:rsidRPr="00FB0A5C">
        <w:rPr>
          <w:rFonts w:ascii="Arial Narrow" w:hAnsi="Arial Narrow"/>
          <w:sz w:val="22"/>
          <w:szCs w:val="22"/>
          <w:lang w:val="cs-CZ"/>
        </w:rPr>
        <w:t>00254053</w:t>
      </w:r>
    </w:p>
    <w:p w14:paraId="2F52A02C" w14:textId="77777777" w:rsidR="005536B3" w:rsidRPr="00FB0A5C" w:rsidRDefault="005536B3" w:rsidP="009738FA">
      <w:pPr>
        <w:spacing w:line="276" w:lineRule="auto"/>
        <w:jc w:val="both"/>
        <w:rPr>
          <w:rFonts w:ascii="Arial Narrow" w:hAnsi="Arial Narrow"/>
          <w:sz w:val="22"/>
          <w:szCs w:val="22"/>
          <w:lang w:val="cs-CZ"/>
        </w:rPr>
      </w:pPr>
      <w:r w:rsidRPr="00FB0A5C">
        <w:rPr>
          <w:rFonts w:ascii="Arial Narrow" w:hAnsi="Arial Narrow"/>
          <w:sz w:val="22"/>
          <w:szCs w:val="22"/>
          <w:lang w:val="cs-CZ"/>
        </w:rPr>
        <w:t xml:space="preserve">jednající ve věcech smluvních: </w:t>
      </w:r>
      <w:r w:rsidR="00C8311C" w:rsidRPr="00FB0A5C">
        <w:rPr>
          <w:rFonts w:ascii="Arial Narrow" w:hAnsi="Arial Narrow"/>
          <w:sz w:val="22"/>
          <w:szCs w:val="22"/>
          <w:lang w:val="cs-CZ"/>
        </w:rPr>
        <w:t>Ing. Vladimír Vorm</w:t>
      </w:r>
      <w:r w:rsidRPr="00FB0A5C">
        <w:rPr>
          <w:rFonts w:ascii="Arial Narrow" w:hAnsi="Arial Narrow"/>
          <w:sz w:val="22"/>
          <w:szCs w:val="22"/>
          <w:lang w:val="cs-CZ"/>
        </w:rPr>
        <w:t xml:space="preserve">, </w:t>
      </w:r>
      <w:r w:rsidR="00C8311C" w:rsidRPr="00FB0A5C">
        <w:rPr>
          <w:rFonts w:ascii="Arial Narrow" w:hAnsi="Arial Narrow"/>
          <w:sz w:val="22"/>
          <w:szCs w:val="22"/>
          <w:lang w:val="cs-CZ"/>
        </w:rPr>
        <w:t xml:space="preserve">starosta </w:t>
      </w:r>
    </w:p>
    <w:p w14:paraId="0FD7914D" w14:textId="77777777" w:rsidR="00934ED9" w:rsidRPr="00FB0A5C" w:rsidRDefault="00AE4DA3" w:rsidP="009738FA">
      <w:pPr>
        <w:spacing w:line="276" w:lineRule="auto"/>
        <w:jc w:val="both"/>
        <w:rPr>
          <w:rFonts w:ascii="Arial Narrow" w:hAnsi="Arial Narrow"/>
          <w:sz w:val="22"/>
          <w:szCs w:val="22"/>
          <w:lang w:val="cs-CZ"/>
        </w:rPr>
      </w:pPr>
      <w:r w:rsidRPr="00FB0A5C">
        <w:rPr>
          <w:rFonts w:ascii="Arial Narrow" w:hAnsi="Arial Narrow"/>
          <w:sz w:val="22"/>
          <w:szCs w:val="22"/>
          <w:lang w:val="cs-CZ"/>
        </w:rPr>
        <w:t>na straně jedné jako objednatel (dále jen „objednatel“)</w:t>
      </w:r>
      <w:r w:rsidR="00934ED9" w:rsidRPr="00FB0A5C">
        <w:rPr>
          <w:rFonts w:ascii="Arial Narrow" w:hAnsi="Arial Narrow"/>
          <w:sz w:val="22"/>
          <w:szCs w:val="22"/>
          <w:lang w:val="cs-CZ"/>
        </w:rPr>
        <w:t xml:space="preserve"> </w:t>
      </w:r>
    </w:p>
    <w:p w14:paraId="5BEDFE3A" w14:textId="77777777" w:rsidR="00B43C63" w:rsidRPr="00FB0A5C" w:rsidRDefault="00B43C63" w:rsidP="002A2720">
      <w:pPr>
        <w:spacing w:after="120"/>
        <w:jc w:val="both"/>
        <w:rPr>
          <w:rFonts w:ascii="Arial Narrow" w:hAnsi="Arial Narrow"/>
          <w:sz w:val="22"/>
          <w:szCs w:val="22"/>
          <w:lang w:val="cs-CZ"/>
        </w:rPr>
      </w:pPr>
    </w:p>
    <w:p w14:paraId="543EED4E" w14:textId="39EFB479" w:rsidR="00AE4DA3" w:rsidRPr="00FB0A5C" w:rsidRDefault="00AE4DA3" w:rsidP="002A2720">
      <w:pPr>
        <w:spacing w:after="120"/>
        <w:jc w:val="both"/>
        <w:rPr>
          <w:rFonts w:ascii="Arial Narrow" w:hAnsi="Arial Narrow"/>
          <w:b/>
          <w:bCs/>
          <w:i/>
          <w:sz w:val="22"/>
          <w:szCs w:val="22"/>
          <w:lang w:val="cs-CZ" w:eastAsia="x-none"/>
        </w:rPr>
      </w:pPr>
      <w:r w:rsidRPr="00FB0A5C">
        <w:rPr>
          <w:rFonts w:ascii="Arial Narrow" w:hAnsi="Arial Narrow"/>
          <w:b/>
          <w:bCs/>
          <w:i/>
          <w:sz w:val="22"/>
          <w:szCs w:val="22"/>
          <w:lang w:val="cs-CZ" w:eastAsia="x-none"/>
        </w:rPr>
        <w:t>a</w:t>
      </w:r>
    </w:p>
    <w:p w14:paraId="0D22BB4E" w14:textId="77777777" w:rsidR="00CC10F7" w:rsidRPr="00FB0A5C" w:rsidRDefault="00CC10F7" w:rsidP="002A2720">
      <w:pPr>
        <w:spacing w:after="120"/>
        <w:jc w:val="both"/>
        <w:rPr>
          <w:rFonts w:ascii="Arial Narrow" w:hAnsi="Arial Narrow"/>
          <w:b/>
          <w:bCs/>
          <w:iCs/>
          <w:sz w:val="22"/>
          <w:szCs w:val="22"/>
          <w:lang w:val="cs-CZ" w:eastAsia="x-none"/>
        </w:rPr>
      </w:pPr>
      <w:r w:rsidRPr="00FB0A5C">
        <w:rPr>
          <w:rFonts w:ascii="Arial Narrow" w:hAnsi="Arial Narrow"/>
          <w:b/>
          <w:bCs/>
          <w:iCs/>
          <w:sz w:val="22"/>
          <w:szCs w:val="22"/>
          <w:lang w:val="cs-CZ" w:eastAsia="x-none"/>
        </w:rPr>
        <w:t>Zhotovitelem:</w:t>
      </w:r>
    </w:p>
    <w:sdt>
      <w:sdtPr>
        <w:rPr>
          <w:rFonts w:ascii="Arial Narrow" w:hAnsi="Arial Narrow"/>
          <w:b/>
          <w:bCs/>
          <w:szCs w:val="22"/>
        </w:rPr>
        <w:id w:val="522364604"/>
        <w:placeholder>
          <w:docPart w:val="DC32A91377824C45AF25C1B113362C2B"/>
        </w:placeholder>
        <w:showingPlcHdr/>
        <w:text/>
      </w:sdtPr>
      <w:sdtEndPr/>
      <w:sdtContent>
        <w:p w14:paraId="08785D61" w14:textId="48E20424" w:rsidR="00AE4DA3" w:rsidRPr="00FB0A5C" w:rsidRDefault="00BD081C" w:rsidP="009738FA">
          <w:pPr>
            <w:pStyle w:val="BodyText21"/>
            <w:widowControl/>
            <w:spacing w:line="276" w:lineRule="auto"/>
            <w:rPr>
              <w:rFonts w:ascii="Arial Narrow" w:hAnsi="Arial Narrow"/>
              <w:b/>
              <w:bCs/>
              <w:iCs/>
              <w:snapToGrid/>
              <w:szCs w:val="22"/>
            </w:rPr>
          </w:pPr>
          <w:r w:rsidRPr="00FB0A5C">
            <w:rPr>
              <w:rStyle w:val="Zstupntext"/>
              <w:rFonts w:ascii="Arial Narrow" w:eastAsia="Calibri" w:hAnsi="Arial Narrow"/>
              <w:szCs w:val="22"/>
            </w:rPr>
            <w:t xml:space="preserve">Doplní </w:t>
          </w:r>
          <w:r w:rsidR="00594399" w:rsidRPr="00FB0A5C">
            <w:rPr>
              <w:rStyle w:val="Zstupntext"/>
              <w:rFonts w:ascii="Arial Narrow" w:eastAsia="Calibri" w:hAnsi="Arial Narrow"/>
              <w:szCs w:val="22"/>
            </w:rPr>
            <w:t>dodavatel</w:t>
          </w:r>
          <w:r w:rsidRPr="00FB0A5C">
            <w:rPr>
              <w:rStyle w:val="Zstupntext"/>
              <w:rFonts w:ascii="Arial Narrow" w:hAnsi="Arial Narrow"/>
              <w:szCs w:val="22"/>
            </w:rPr>
            <w:t>.</w:t>
          </w:r>
        </w:p>
      </w:sdtContent>
    </w:sdt>
    <w:p w14:paraId="30A59305" w14:textId="065AF72A" w:rsidR="004E7FA4" w:rsidRPr="00FB0A5C" w:rsidRDefault="00AE4DA3" w:rsidP="004E7FA4">
      <w:pPr>
        <w:pStyle w:val="BodyText21"/>
        <w:spacing w:line="276" w:lineRule="auto"/>
        <w:rPr>
          <w:rFonts w:ascii="Arial Narrow" w:hAnsi="Arial Narrow"/>
          <w:b/>
          <w:bCs/>
          <w:iCs/>
          <w:szCs w:val="22"/>
        </w:rPr>
      </w:pPr>
      <w:r w:rsidRPr="00FB0A5C">
        <w:rPr>
          <w:rFonts w:ascii="Arial Narrow" w:hAnsi="Arial Narrow"/>
          <w:iCs/>
          <w:snapToGrid/>
          <w:szCs w:val="22"/>
        </w:rPr>
        <w:t>se sídlem:</w:t>
      </w:r>
      <w:r w:rsidR="00F5680D" w:rsidRPr="00FB0A5C">
        <w:rPr>
          <w:rFonts w:ascii="Arial Narrow" w:hAnsi="Arial Narrow"/>
          <w:iCs/>
          <w:snapToGrid/>
          <w:szCs w:val="22"/>
        </w:rPr>
        <w:t xml:space="preserve"> </w:t>
      </w:r>
      <w:sdt>
        <w:sdtPr>
          <w:rPr>
            <w:rFonts w:ascii="Arial Narrow" w:hAnsi="Arial Narrow"/>
            <w:szCs w:val="22"/>
          </w:rPr>
          <w:id w:val="-1025331341"/>
          <w:placeholder>
            <w:docPart w:val="54174BD2AC2B4EDBBC3E99C8F105B63F"/>
          </w:placeholder>
          <w:showingPlcHdr/>
          <w:text/>
        </w:sdtPr>
        <w:sdtEndPr/>
        <w:sdtContent>
          <w:r w:rsidR="00BD081C" w:rsidRPr="00FB0A5C">
            <w:rPr>
              <w:rStyle w:val="Zstupntext"/>
              <w:rFonts w:ascii="Arial Narrow" w:eastAsia="Calibri" w:hAnsi="Arial Narrow"/>
              <w:szCs w:val="22"/>
            </w:rPr>
            <w:t xml:space="preserve">Doplní </w:t>
          </w:r>
          <w:r w:rsidR="00594399" w:rsidRPr="00FB0A5C">
            <w:rPr>
              <w:rStyle w:val="Zstupntext"/>
              <w:rFonts w:ascii="Arial Narrow" w:eastAsia="Calibri" w:hAnsi="Arial Narrow"/>
              <w:szCs w:val="22"/>
            </w:rPr>
            <w:t>dodavatel</w:t>
          </w:r>
          <w:r w:rsidR="00BD081C" w:rsidRPr="00FB0A5C">
            <w:rPr>
              <w:rStyle w:val="Zstupntext"/>
              <w:rFonts w:ascii="Arial Narrow" w:hAnsi="Arial Narrow"/>
              <w:szCs w:val="22"/>
            </w:rPr>
            <w:t>.</w:t>
          </w:r>
        </w:sdtContent>
      </w:sdt>
      <w:r w:rsidRPr="00FB0A5C">
        <w:rPr>
          <w:rFonts w:ascii="Arial Narrow" w:hAnsi="Arial Narrow"/>
          <w:iCs/>
          <w:snapToGrid/>
          <w:szCs w:val="22"/>
        </w:rPr>
        <w:t xml:space="preserve">, </w:t>
      </w:r>
    </w:p>
    <w:p w14:paraId="44EC6471" w14:textId="73C8774B" w:rsidR="004E7FA4" w:rsidRPr="00FB0A5C" w:rsidRDefault="00AE4DA3" w:rsidP="004E7FA4">
      <w:pPr>
        <w:pStyle w:val="BodyText21"/>
        <w:spacing w:line="276" w:lineRule="auto"/>
        <w:rPr>
          <w:rFonts w:ascii="Arial Narrow" w:hAnsi="Arial Narrow"/>
          <w:b/>
          <w:bCs/>
          <w:iCs/>
          <w:szCs w:val="22"/>
        </w:rPr>
      </w:pPr>
      <w:r w:rsidRPr="00FB0A5C">
        <w:rPr>
          <w:rFonts w:ascii="Arial Narrow" w:hAnsi="Arial Narrow"/>
          <w:iCs/>
          <w:snapToGrid/>
          <w:szCs w:val="22"/>
        </w:rPr>
        <w:t>IČ</w:t>
      </w:r>
      <w:r w:rsidR="004F4557" w:rsidRPr="00FB0A5C">
        <w:rPr>
          <w:rFonts w:ascii="Arial Narrow" w:hAnsi="Arial Narrow"/>
          <w:iCs/>
          <w:snapToGrid/>
          <w:szCs w:val="22"/>
        </w:rPr>
        <w:t>O</w:t>
      </w:r>
      <w:r w:rsidRPr="00FB0A5C">
        <w:rPr>
          <w:rFonts w:ascii="Arial Narrow" w:hAnsi="Arial Narrow"/>
          <w:iCs/>
          <w:snapToGrid/>
          <w:szCs w:val="22"/>
        </w:rPr>
        <w:t>:</w:t>
      </w:r>
      <w:r w:rsidR="00594399" w:rsidRPr="00FB0A5C">
        <w:rPr>
          <w:rFonts w:ascii="Arial Narrow" w:hAnsi="Arial Narrow"/>
          <w:iCs/>
          <w:snapToGrid/>
          <w:szCs w:val="22"/>
        </w:rPr>
        <w:t xml:space="preserve"> </w:t>
      </w:r>
      <w:sdt>
        <w:sdtPr>
          <w:rPr>
            <w:rFonts w:ascii="Arial Narrow" w:hAnsi="Arial Narrow"/>
            <w:szCs w:val="22"/>
          </w:rPr>
          <w:id w:val="-24247901"/>
          <w:placeholder>
            <w:docPart w:val="40C2A98F2B1C41EB9577195405CBA396"/>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r w:rsidR="004E7FA4" w:rsidRPr="00FB0A5C">
        <w:rPr>
          <w:rFonts w:ascii="Arial Narrow" w:hAnsi="Arial Narrow"/>
          <w:b/>
          <w:bCs/>
          <w:iCs/>
          <w:szCs w:val="22"/>
        </w:rPr>
        <w:t xml:space="preserve">, </w:t>
      </w:r>
      <w:r w:rsidRPr="00FB0A5C">
        <w:rPr>
          <w:rFonts w:ascii="Arial Narrow" w:hAnsi="Arial Narrow"/>
          <w:iCs/>
          <w:snapToGrid/>
          <w:szCs w:val="22"/>
        </w:rPr>
        <w:t xml:space="preserve">DIČ: </w:t>
      </w:r>
      <w:sdt>
        <w:sdtPr>
          <w:rPr>
            <w:rFonts w:ascii="Arial Narrow" w:hAnsi="Arial Narrow"/>
            <w:szCs w:val="22"/>
          </w:rPr>
          <w:id w:val="329180838"/>
          <w:placeholder>
            <w:docPart w:val="5E9AE0C728A44AB0A93E24C0B8003EE8"/>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r w:rsidR="00F65E4D" w:rsidRPr="00FB0A5C">
        <w:rPr>
          <w:rFonts w:ascii="Arial Narrow" w:hAnsi="Arial Narrow"/>
          <w:szCs w:val="22"/>
        </w:rPr>
        <w:t>,</w:t>
      </w:r>
    </w:p>
    <w:p w14:paraId="5C78398A" w14:textId="56884F7F" w:rsidR="00AE4DA3" w:rsidRPr="00FB0A5C" w:rsidRDefault="00AE4DA3" w:rsidP="00A447E0">
      <w:pPr>
        <w:pStyle w:val="BodyText21"/>
        <w:spacing w:line="276" w:lineRule="auto"/>
        <w:rPr>
          <w:rFonts w:ascii="Arial Narrow" w:hAnsi="Arial Narrow"/>
          <w:b/>
          <w:bCs/>
          <w:iCs/>
          <w:szCs w:val="22"/>
        </w:rPr>
      </w:pPr>
      <w:r w:rsidRPr="00FB0A5C">
        <w:rPr>
          <w:rFonts w:ascii="Arial Narrow" w:hAnsi="Arial Narrow"/>
          <w:iCs/>
          <w:szCs w:val="22"/>
        </w:rPr>
        <w:t>bankovní spojení: č.ú.:</w:t>
      </w:r>
      <w:r w:rsidR="00E91731" w:rsidRPr="00FB0A5C">
        <w:rPr>
          <w:rFonts w:ascii="Arial Narrow" w:hAnsi="Arial Narrow"/>
          <w:iCs/>
          <w:szCs w:val="22"/>
        </w:rPr>
        <w:t xml:space="preserve"> </w:t>
      </w:r>
      <w:sdt>
        <w:sdtPr>
          <w:rPr>
            <w:rFonts w:ascii="Arial Narrow" w:hAnsi="Arial Narrow"/>
            <w:szCs w:val="22"/>
          </w:rPr>
          <w:id w:val="-179817255"/>
          <w:placeholder>
            <w:docPart w:val="52A016163B804063A922D1708E9A9A14"/>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r w:rsidR="00A447E0" w:rsidRPr="00FB0A5C">
        <w:rPr>
          <w:rFonts w:ascii="Arial Narrow" w:hAnsi="Arial Narrow"/>
          <w:b/>
          <w:bCs/>
          <w:iCs/>
          <w:snapToGrid/>
          <w:szCs w:val="22"/>
        </w:rPr>
        <w:t xml:space="preserve">, </w:t>
      </w:r>
      <w:r w:rsidRPr="00FB0A5C">
        <w:rPr>
          <w:rFonts w:ascii="Arial Narrow" w:hAnsi="Arial Narrow"/>
          <w:iCs/>
          <w:szCs w:val="22"/>
        </w:rPr>
        <w:t xml:space="preserve">vedený u </w:t>
      </w:r>
      <w:sdt>
        <w:sdtPr>
          <w:rPr>
            <w:rFonts w:ascii="Arial Narrow" w:hAnsi="Arial Narrow"/>
            <w:szCs w:val="22"/>
          </w:rPr>
          <w:id w:val="-1010596171"/>
          <w:placeholder>
            <w:docPart w:val="BF5F094E9B6E4C15B24C77D52A8AEA3F"/>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p>
    <w:p w14:paraId="11A6673A" w14:textId="2A8B4B0F" w:rsidR="00A447E0" w:rsidRPr="00FB0A5C" w:rsidRDefault="004F4557" w:rsidP="00A447E0">
      <w:pPr>
        <w:pStyle w:val="BodyText21"/>
        <w:spacing w:line="276" w:lineRule="auto"/>
        <w:rPr>
          <w:rFonts w:ascii="Arial Narrow" w:hAnsi="Arial Narrow"/>
          <w:b/>
          <w:bCs/>
          <w:iCs/>
          <w:szCs w:val="22"/>
        </w:rPr>
      </w:pPr>
      <w:r w:rsidRPr="00FB0A5C">
        <w:rPr>
          <w:rFonts w:ascii="Arial Narrow" w:hAnsi="Arial Narrow"/>
          <w:iCs/>
          <w:szCs w:val="22"/>
        </w:rPr>
        <w:t>zastoupena</w:t>
      </w:r>
      <w:r w:rsidR="00AE4DA3" w:rsidRPr="00FB0A5C">
        <w:rPr>
          <w:rFonts w:ascii="Arial Narrow" w:hAnsi="Arial Narrow"/>
          <w:iCs/>
          <w:szCs w:val="22"/>
        </w:rPr>
        <w:t xml:space="preserve"> ve věcech smluvních: </w:t>
      </w:r>
      <w:sdt>
        <w:sdtPr>
          <w:rPr>
            <w:rFonts w:ascii="Arial Narrow" w:hAnsi="Arial Narrow"/>
            <w:szCs w:val="22"/>
          </w:rPr>
          <w:id w:val="1020597914"/>
          <w:placeholder>
            <w:docPart w:val="22928335F0D1453A9E01C016EDB6A5E1"/>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p>
    <w:p w14:paraId="49DC8429" w14:textId="20BEFD4D" w:rsidR="00A447E0" w:rsidRPr="00FB0A5C" w:rsidRDefault="004F4557" w:rsidP="00A447E0">
      <w:pPr>
        <w:pStyle w:val="BodyText21"/>
        <w:spacing w:line="276" w:lineRule="auto"/>
        <w:rPr>
          <w:rFonts w:ascii="Arial Narrow" w:hAnsi="Arial Narrow"/>
          <w:b/>
          <w:bCs/>
          <w:iCs/>
          <w:szCs w:val="22"/>
        </w:rPr>
      </w:pPr>
      <w:r w:rsidRPr="00FB0A5C">
        <w:rPr>
          <w:rFonts w:ascii="Arial Narrow" w:hAnsi="Arial Narrow"/>
          <w:iCs/>
          <w:szCs w:val="22"/>
        </w:rPr>
        <w:t>zastoupena</w:t>
      </w:r>
      <w:r w:rsidR="00AE4DA3" w:rsidRPr="00FB0A5C">
        <w:rPr>
          <w:rFonts w:ascii="Arial Narrow" w:hAnsi="Arial Narrow"/>
          <w:iCs/>
          <w:szCs w:val="22"/>
        </w:rPr>
        <w:t xml:space="preserve"> ve věcech technických: </w:t>
      </w:r>
      <w:sdt>
        <w:sdtPr>
          <w:rPr>
            <w:rFonts w:ascii="Arial Narrow" w:hAnsi="Arial Narrow"/>
            <w:szCs w:val="22"/>
          </w:rPr>
          <w:id w:val="-2129999170"/>
          <w:placeholder>
            <w:docPart w:val="276FB5066A284F7FA5EF321F364F428C"/>
          </w:placeholder>
          <w:showingPlcHdr/>
          <w:text/>
        </w:sdtPr>
        <w:sdtEndPr/>
        <w:sdtContent>
          <w:r w:rsidR="00594399" w:rsidRPr="00FB0A5C">
            <w:rPr>
              <w:rStyle w:val="Zstupntext"/>
              <w:rFonts w:ascii="Arial Narrow" w:eastAsia="Calibri" w:hAnsi="Arial Narrow"/>
              <w:szCs w:val="22"/>
            </w:rPr>
            <w:t>Doplní dodavatel</w:t>
          </w:r>
          <w:r w:rsidR="00594399" w:rsidRPr="00FB0A5C">
            <w:rPr>
              <w:rStyle w:val="Zstupntext"/>
              <w:rFonts w:ascii="Arial Narrow" w:hAnsi="Arial Narrow"/>
              <w:szCs w:val="22"/>
            </w:rPr>
            <w:t>.</w:t>
          </w:r>
        </w:sdtContent>
      </w:sdt>
    </w:p>
    <w:p w14:paraId="3CFF66A0" w14:textId="65120FDD" w:rsidR="001544CA" w:rsidRPr="00FB0A5C" w:rsidRDefault="00AE4DA3" w:rsidP="009738FA">
      <w:pPr>
        <w:spacing w:line="276" w:lineRule="auto"/>
        <w:jc w:val="both"/>
        <w:rPr>
          <w:rFonts w:ascii="Arial Narrow" w:hAnsi="Arial Narrow"/>
          <w:iCs/>
          <w:sz w:val="22"/>
          <w:szCs w:val="22"/>
          <w:lang w:val="cs-CZ"/>
        </w:rPr>
      </w:pPr>
      <w:r w:rsidRPr="00FB0A5C">
        <w:rPr>
          <w:rFonts w:ascii="Arial Narrow" w:hAnsi="Arial Narrow"/>
          <w:iCs/>
          <w:sz w:val="22"/>
          <w:szCs w:val="22"/>
          <w:lang w:val="cs-CZ"/>
        </w:rPr>
        <w:t>na straně druhé jako zhotovitel (dále jen „zhotovitel“)</w:t>
      </w:r>
    </w:p>
    <w:p w14:paraId="00F777A4" w14:textId="30B586B3" w:rsidR="0009559A" w:rsidRPr="00FB0A5C" w:rsidRDefault="0009559A" w:rsidP="009738FA">
      <w:pPr>
        <w:spacing w:line="276" w:lineRule="auto"/>
        <w:jc w:val="both"/>
        <w:rPr>
          <w:rFonts w:ascii="Arial Narrow" w:hAnsi="Arial Narrow"/>
          <w:iCs/>
          <w:sz w:val="22"/>
          <w:szCs w:val="22"/>
          <w:lang w:val="cs-CZ"/>
        </w:rPr>
      </w:pPr>
    </w:p>
    <w:p w14:paraId="2D10EABB" w14:textId="77777777" w:rsidR="00E741CA" w:rsidRPr="00FB0A5C" w:rsidRDefault="00E741CA" w:rsidP="00E741CA">
      <w:pPr>
        <w:rPr>
          <w:rFonts w:ascii="Arial Narrow" w:hAnsi="Arial Narrow"/>
          <w:sz w:val="22"/>
          <w:szCs w:val="22"/>
          <w:lang w:val="cs-CZ"/>
        </w:rPr>
      </w:pPr>
    </w:p>
    <w:p w14:paraId="7D09E345"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 xml:space="preserve">I. </w:t>
      </w:r>
      <w:r w:rsidRPr="00FB0A5C">
        <w:rPr>
          <w:rFonts w:ascii="Arial Narrow" w:hAnsi="Arial Narrow"/>
          <w:b/>
          <w:sz w:val="22"/>
          <w:szCs w:val="22"/>
          <w:lang w:val="cs-CZ"/>
        </w:rPr>
        <w:tab/>
        <w:t>Předmět smlouvy</w:t>
      </w:r>
    </w:p>
    <w:p w14:paraId="7F60B803" w14:textId="696C9D74" w:rsidR="00AE4DA3" w:rsidRPr="00FB0A5C" w:rsidRDefault="00AE4DA3" w:rsidP="001135F6">
      <w:pPr>
        <w:pStyle w:val="Odstavecseseznamem"/>
        <w:numPr>
          <w:ilvl w:val="1"/>
          <w:numId w:val="9"/>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se touto smlouvou zavazuje provést pro objednatele </w:t>
      </w:r>
      <w:r w:rsidR="008378F0" w:rsidRPr="00FB0A5C">
        <w:rPr>
          <w:rFonts w:ascii="Arial Narrow" w:hAnsi="Arial Narrow"/>
          <w:sz w:val="22"/>
          <w:szCs w:val="22"/>
          <w:lang w:val="cs-CZ"/>
        </w:rPr>
        <w:t xml:space="preserve">s odbornou péčí </w:t>
      </w:r>
      <w:r w:rsidRPr="00FB0A5C">
        <w:rPr>
          <w:rFonts w:ascii="Arial Narrow" w:hAnsi="Arial Narrow"/>
          <w:sz w:val="22"/>
          <w:szCs w:val="22"/>
          <w:lang w:val="cs-CZ"/>
        </w:rPr>
        <w:t xml:space="preserve">řádně a včas, na svůj náklad </w:t>
      </w:r>
      <w:r w:rsidR="00580D85">
        <w:rPr>
          <w:rFonts w:ascii="Arial Narrow" w:hAnsi="Arial Narrow"/>
          <w:sz w:val="22"/>
          <w:szCs w:val="22"/>
          <w:lang w:val="cs-CZ"/>
        </w:rPr>
        <w:br/>
      </w:r>
      <w:r w:rsidRPr="00FB0A5C">
        <w:rPr>
          <w:rFonts w:ascii="Arial Narrow" w:hAnsi="Arial Narrow"/>
          <w:sz w:val="22"/>
          <w:szCs w:val="22"/>
          <w:lang w:val="cs-CZ"/>
        </w:rPr>
        <w:t xml:space="preserve">a na své nebezpečí sjednané dílo dle článku II. této smlouvy a objednatel se zavazuje </w:t>
      </w:r>
      <w:r w:rsidR="00CC10F7" w:rsidRPr="00FB0A5C">
        <w:rPr>
          <w:rFonts w:ascii="Arial Narrow" w:hAnsi="Arial Narrow"/>
          <w:sz w:val="22"/>
          <w:szCs w:val="22"/>
          <w:lang w:val="cs-CZ"/>
        </w:rPr>
        <w:t>provedené dílo za podmínek ve smlouvě sjednaných od zhotovitele převzít a zaplatit zhotoviteli sjednanou cenu.</w:t>
      </w:r>
    </w:p>
    <w:p w14:paraId="3C80454C" w14:textId="7B1A223C" w:rsidR="00AE4DA3" w:rsidRPr="00FB0A5C" w:rsidRDefault="00AE4DA3" w:rsidP="001135F6">
      <w:pPr>
        <w:pStyle w:val="Odstavecseseznamem"/>
        <w:numPr>
          <w:ilvl w:val="1"/>
          <w:numId w:val="9"/>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splní závazek založený touto smlouvou tím, že řádně a včas provede předmět díla dle této smlouvy </w:t>
      </w:r>
      <w:r w:rsidR="006F053C" w:rsidRPr="00FB0A5C">
        <w:rPr>
          <w:rFonts w:ascii="Arial Narrow" w:hAnsi="Arial Narrow"/>
          <w:sz w:val="22"/>
          <w:szCs w:val="22"/>
          <w:lang w:val="cs-CZ"/>
        </w:rPr>
        <w:br/>
      </w:r>
      <w:r w:rsidRPr="00FB0A5C">
        <w:rPr>
          <w:rFonts w:ascii="Arial Narrow" w:hAnsi="Arial Narrow"/>
          <w:sz w:val="22"/>
          <w:szCs w:val="22"/>
          <w:lang w:val="cs-CZ"/>
        </w:rPr>
        <w:t>a splní ostatní povinnosti vyplývající z této smlouvy</w:t>
      </w:r>
      <w:r w:rsidR="00F31519" w:rsidRPr="00FB0A5C">
        <w:rPr>
          <w:rFonts w:ascii="Arial Narrow" w:hAnsi="Arial Narrow"/>
          <w:sz w:val="22"/>
          <w:szCs w:val="22"/>
          <w:lang w:val="cs-CZ"/>
        </w:rPr>
        <w:t xml:space="preserve"> a z právních předpisů</w:t>
      </w:r>
      <w:r w:rsidRPr="00FB0A5C">
        <w:rPr>
          <w:rFonts w:ascii="Arial Narrow" w:hAnsi="Arial Narrow"/>
          <w:sz w:val="22"/>
          <w:szCs w:val="22"/>
          <w:lang w:val="cs-CZ"/>
        </w:rPr>
        <w:t>.</w:t>
      </w:r>
    </w:p>
    <w:p w14:paraId="1FEF5857" w14:textId="77777777" w:rsidR="00AE4DA3" w:rsidRPr="00FB0A5C" w:rsidRDefault="00AE4DA3" w:rsidP="002A2720">
      <w:pPr>
        <w:spacing w:after="120"/>
        <w:jc w:val="both"/>
        <w:rPr>
          <w:rFonts w:ascii="Arial Narrow" w:hAnsi="Arial Narrow"/>
          <w:b/>
          <w:sz w:val="22"/>
          <w:szCs w:val="22"/>
          <w:lang w:val="cs-CZ"/>
        </w:rPr>
      </w:pPr>
    </w:p>
    <w:p w14:paraId="3C1CD261"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II.</w:t>
      </w:r>
      <w:r w:rsidRPr="00FB0A5C">
        <w:rPr>
          <w:rFonts w:ascii="Arial Narrow" w:hAnsi="Arial Narrow"/>
          <w:b/>
          <w:sz w:val="22"/>
          <w:szCs w:val="22"/>
          <w:lang w:val="cs-CZ"/>
        </w:rPr>
        <w:tab/>
        <w:t>Specifikace díla</w:t>
      </w:r>
    </w:p>
    <w:p w14:paraId="38BFA5BC" w14:textId="4D5AE3CB" w:rsidR="00CB24D3"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Předmětem díla</w:t>
      </w:r>
      <w:r w:rsidR="00A07A89" w:rsidRPr="00FB0A5C">
        <w:rPr>
          <w:rFonts w:ascii="Arial Narrow" w:hAnsi="Arial Narrow"/>
          <w:sz w:val="22"/>
          <w:szCs w:val="22"/>
          <w:lang w:val="cs-CZ"/>
        </w:rPr>
        <w:t xml:space="preserve"> je</w:t>
      </w:r>
      <w:r w:rsidRPr="00FB0A5C">
        <w:rPr>
          <w:rFonts w:ascii="Arial Narrow" w:hAnsi="Arial Narrow"/>
          <w:sz w:val="22"/>
          <w:szCs w:val="22"/>
          <w:lang w:val="cs-CZ"/>
        </w:rPr>
        <w:t xml:space="preserve"> </w:t>
      </w:r>
      <w:r w:rsidR="00085C44" w:rsidRPr="00FB0A5C">
        <w:rPr>
          <w:rFonts w:ascii="Arial Narrow" w:hAnsi="Arial Narrow"/>
          <w:sz w:val="22"/>
          <w:szCs w:val="22"/>
          <w:lang w:val="cs-CZ"/>
        </w:rPr>
        <w:t>„</w:t>
      </w:r>
      <w:r w:rsidR="00897F54" w:rsidRPr="00FB0A5C">
        <w:rPr>
          <w:rFonts w:ascii="Arial Narrow" w:hAnsi="Arial Narrow"/>
          <w:sz w:val="22"/>
          <w:szCs w:val="22"/>
          <w:lang w:val="cs-CZ"/>
        </w:rPr>
        <w:t xml:space="preserve">Vybudování výtahů v </w:t>
      </w:r>
      <w:r w:rsidR="00273E8F">
        <w:rPr>
          <w:rFonts w:ascii="Arial Narrow" w:hAnsi="Arial Narrow"/>
          <w:sz w:val="22"/>
          <w:szCs w:val="22"/>
          <w:lang w:val="cs-CZ"/>
        </w:rPr>
        <w:t>bytových</w:t>
      </w:r>
      <w:r w:rsidR="00897F54" w:rsidRPr="00FB0A5C">
        <w:rPr>
          <w:rFonts w:ascii="Arial Narrow" w:hAnsi="Arial Narrow"/>
          <w:sz w:val="22"/>
          <w:szCs w:val="22"/>
          <w:lang w:val="cs-CZ"/>
        </w:rPr>
        <w:t xml:space="preserve"> domech Tovární č.p. 728 a 87 a Tovární č.p. 727 a 86, Luby</w:t>
      </w:r>
      <w:r w:rsidR="00097617" w:rsidRPr="00FB0A5C">
        <w:rPr>
          <w:rFonts w:ascii="Arial Narrow" w:hAnsi="Arial Narrow"/>
          <w:sz w:val="22"/>
          <w:szCs w:val="22"/>
          <w:lang w:val="cs-CZ"/>
        </w:rPr>
        <w:t>“</w:t>
      </w:r>
      <w:r w:rsidR="00D97A53" w:rsidRPr="00FB0A5C">
        <w:rPr>
          <w:rFonts w:ascii="Arial Narrow" w:hAnsi="Arial Narrow"/>
          <w:sz w:val="22"/>
          <w:szCs w:val="22"/>
          <w:lang w:val="cs-CZ"/>
        </w:rPr>
        <w:t>.</w:t>
      </w:r>
      <w:r w:rsidR="003700F8" w:rsidRPr="00FB0A5C">
        <w:rPr>
          <w:rFonts w:ascii="Arial Narrow" w:hAnsi="Arial Narrow"/>
          <w:sz w:val="22"/>
          <w:szCs w:val="22"/>
          <w:lang w:val="cs-CZ"/>
        </w:rPr>
        <w:t xml:space="preserve"> </w:t>
      </w:r>
    </w:p>
    <w:p w14:paraId="2B45F69D" w14:textId="59FA6880" w:rsidR="009E0E04" w:rsidRPr="00FB0A5C" w:rsidRDefault="00231AE8"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Podrobně je předmět veřejné zakázky popsán v</w:t>
      </w:r>
      <w:r w:rsidR="00C40D95" w:rsidRPr="00FB0A5C">
        <w:rPr>
          <w:rFonts w:ascii="Arial Narrow" w:hAnsi="Arial Narrow"/>
          <w:sz w:val="22"/>
          <w:szCs w:val="22"/>
          <w:lang w:val="cs-CZ"/>
        </w:rPr>
        <w:t> </w:t>
      </w:r>
      <w:r w:rsidR="00097617" w:rsidRPr="00FB0A5C">
        <w:rPr>
          <w:rFonts w:ascii="Arial Narrow" w:hAnsi="Arial Narrow"/>
          <w:sz w:val="22"/>
          <w:szCs w:val="22"/>
          <w:lang w:val="cs-CZ"/>
        </w:rPr>
        <w:t>technické</w:t>
      </w:r>
      <w:r w:rsidRPr="00FB0A5C">
        <w:rPr>
          <w:rFonts w:ascii="Arial Narrow" w:hAnsi="Arial Narrow"/>
          <w:sz w:val="22"/>
          <w:szCs w:val="22"/>
          <w:lang w:val="cs-CZ"/>
        </w:rPr>
        <w:t xml:space="preserve"> </w:t>
      </w:r>
      <w:r w:rsidR="00957457" w:rsidRPr="00FB0A5C">
        <w:rPr>
          <w:rFonts w:ascii="Arial Narrow" w:hAnsi="Arial Narrow"/>
          <w:sz w:val="22"/>
          <w:szCs w:val="22"/>
          <w:lang w:val="cs-CZ"/>
        </w:rPr>
        <w:t>specifikaci</w:t>
      </w:r>
      <w:r w:rsidRPr="00FB0A5C">
        <w:rPr>
          <w:rFonts w:ascii="Arial Narrow" w:hAnsi="Arial Narrow"/>
          <w:sz w:val="22"/>
          <w:szCs w:val="22"/>
          <w:lang w:val="cs-CZ"/>
        </w:rPr>
        <w:t xml:space="preserve"> pro </w:t>
      </w:r>
      <w:r w:rsidR="00180EBB" w:rsidRPr="00FB0A5C">
        <w:rPr>
          <w:rFonts w:ascii="Arial Narrow" w:hAnsi="Arial Narrow"/>
          <w:sz w:val="22"/>
          <w:szCs w:val="22"/>
          <w:lang w:val="cs-CZ"/>
        </w:rPr>
        <w:t xml:space="preserve">zadání zakázky </w:t>
      </w:r>
      <w:r w:rsidR="00AE2CAE" w:rsidRPr="00FB0A5C">
        <w:rPr>
          <w:rFonts w:ascii="Arial Narrow" w:hAnsi="Arial Narrow"/>
          <w:sz w:val="22"/>
          <w:szCs w:val="22"/>
          <w:lang w:val="cs-CZ"/>
        </w:rPr>
        <w:t xml:space="preserve">s názvem </w:t>
      </w:r>
      <w:r w:rsidR="002668A6" w:rsidRPr="00FB0A5C">
        <w:rPr>
          <w:rFonts w:ascii="Arial Narrow" w:hAnsi="Arial Narrow"/>
          <w:sz w:val="22"/>
          <w:szCs w:val="22"/>
          <w:lang w:val="cs-CZ"/>
        </w:rPr>
        <w:t>„</w:t>
      </w:r>
      <w:r w:rsidR="00744AA7" w:rsidRPr="00FB0A5C">
        <w:rPr>
          <w:rFonts w:ascii="Arial Narrow" w:hAnsi="Arial Narrow"/>
          <w:sz w:val="22"/>
          <w:szCs w:val="22"/>
          <w:lang w:val="cs-CZ"/>
        </w:rPr>
        <w:t xml:space="preserve">Vybudování výtahů v </w:t>
      </w:r>
      <w:r w:rsidR="00273E8F">
        <w:rPr>
          <w:rFonts w:ascii="Arial Narrow" w:hAnsi="Arial Narrow"/>
          <w:sz w:val="22"/>
          <w:szCs w:val="22"/>
          <w:lang w:val="cs-CZ"/>
        </w:rPr>
        <w:t>bytových</w:t>
      </w:r>
      <w:r w:rsidR="00744AA7" w:rsidRPr="00FB0A5C">
        <w:rPr>
          <w:rFonts w:ascii="Arial Narrow" w:hAnsi="Arial Narrow"/>
          <w:sz w:val="22"/>
          <w:szCs w:val="22"/>
          <w:lang w:val="cs-CZ"/>
        </w:rPr>
        <w:t xml:space="preserve"> domech Tovární č.p. 728 a 87 a Tovární č.p. 727 a 86, Luby</w:t>
      </w:r>
      <w:r w:rsidR="002668A6" w:rsidRPr="00FB0A5C">
        <w:rPr>
          <w:rFonts w:ascii="Arial Narrow" w:hAnsi="Arial Narrow"/>
          <w:sz w:val="22"/>
          <w:szCs w:val="22"/>
          <w:lang w:val="cs-CZ"/>
        </w:rPr>
        <w:t>“</w:t>
      </w:r>
      <w:r w:rsidR="00C40D95" w:rsidRPr="00FB0A5C">
        <w:rPr>
          <w:rFonts w:ascii="Arial Narrow" w:hAnsi="Arial Narrow"/>
          <w:sz w:val="22"/>
          <w:szCs w:val="22"/>
          <w:lang w:val="cs-CZ"/>
        </w:rPr>
        <w:t>.</w:t>
      </w:r>
    </w:p>
    <w:p w14:paraId="05688920" w14:textId="2A45BDD6" w:rsidR="00AE4DA3"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Dle dohody smluvních stran je předmětem díla provedení všech činností, prací a dodávek obsažených v</w:t>
      </w:r>
      <w:r w:rsidR="00361BC0" w:rsidRPr="00FB0A5C">
        <w:rPr>
          <w:rFonts w:ascii="Arial Narrow" w:hAnsi="Arial Narrow"/>
          <w:sz w:val="22"/>
          <w:szCs w:val="22"/>
          <w:lang w:val="cs-CZ"/>
        </w:rPr>
        <w:t xml:space="preserve"> příslušné </w:t>
      </w:r>
      <w:r w:rsidRPr="00FB0A5C">
        <w:rPr>
          <w:rFonts w:ascii="Arial Narrow" w:hAnsi="Arial Narrow"/>
          <w:sz w:val="22"/>
          <w:szCs w:val="22"/>
          <w:lang w:val="cs-CZ"/>
        </w:rPr>
        <w:t xml:space="preserve">projektové </w:t>
      </w:r>
      <w:r w:rsidR="0021562E" w:rsidRPr="00FB0A5C">
        <w:rPr>
          <w:rFonts w:ascii="Arial Narrow" w:hAnsi="Arial Narrow"/>
          <w:sz w:val="22"/>
          <w:szCs w:val="22"/>
          <w:lang w:val="cs-CZ"/>
        </w:rPr>
        <w:t xml:space="preserve">/ technické </w:t>
      </w:r>
      <w:r w:rsidRPr="00FB0A5C">
        <w:rPr>
          <w:rFonts w:ascii="Arial Narrow" w:hAnsi="Arial Narrow"/>
          <w:sz w:val="22"/>
          <w:szCs w:val="22"/>
          <w:lang w:val="cs-CZ"/>
        </w:rPr>
        <w:t xml:space="preserve">dokumentaci </w:t>
      </w:r>
      <w:r w:rsidR="00551B74" w:rsidRPr="00FB0A5C">
        <w:rPr>
          <w:rFonts w:ascii="Arial Narrow" w:hAnsi="Arial Narrow"/>
          <w:sz w:val="22"/>
          <w:szCs w:val="22"/>
          <w:lang w:val="cs-CZ"/>
        </w:rPr>
        <w:t>a</w:t>
      </w:r>
      <w:r w:rsidRPr="00FB0A5C">
        <w:rPr>
          <w:rFonts w:ascii="Arial Narrow" w:hAnsi="Arial Narrow"/>
          <w:sz w:val="22"/>
          <w:szCs w:val="22"/>
          <w:lang w:val="cs-CZ"/>
        </w:rPr>
        <w:t xml:space="preserve"> v</w:t>
      </w:r>
      <w:r w:rsidR="00551B74" w:rsidRPr="00FB0A5C">
        <w:rPr>
          <w:rFonts w:ascii="Arial Narrow" w:hAnsi="Arial Narrow"/>
          <w:sz w:val="22"/>
          <w:szCs w:val="22"/>
          <w:lang w:val="cs-CZ"/>
        </w:rPr>
        <w:t> </w:t>
      </w:r>
      <w:r w:rsidRPr="00FB0A5C">
        <w:rPr>
          <w:rFonts w:ascii="Arial Narrow" w:hAnsi="Arial Narrow"/>
          <w:sz w:val="22"/>
          <w:szCs w:val="22"/>
          <w:lang w:val="cs-CZ"/>
        </w:rPr>
        <w:t>nabídce</w:t>
      </w:r>
      <w:r w:rsidR="00551B74" w:rsidRPr="00FB0A5C">
        <w:rPr>
          <w:rFonts w:ascii="Arial Narrow" w:hAnsi="Arial Narrow"/>
          <w:sz w:val="22"/>
          <w:szCs w:val="22"/>
          <w:lang w:val="cs-CZ"/>
        </w:rPr>
        <w:t xml:space="preserve"> zhotovitele</w:t>
      </w:r>
      <w:r w:rsidRPr="00FB0A5C">
        <w:rPr>
          <w:rFonts w:ascii="Arial Narrow" w:hAnsi="Arial Narrow"/>
          <w:sz w:val="22"/>
          <w:szCs w:val="22"/>
          <w:lang w:val="cs-CZ"/>
        </w:rPr>
        <w:t xml:space="preserve"> vč</w:t>
      </w:r>
      <w:r w:rsidR="00551B74" w:rsidRPr="00FB0A5C">
        <w:rPr>
          <w:rFonts w:ascii="Arial Narrow" w:hAnsi="Arial Narrow"/>
          <w:sz w:val="22"/>
          <w:szCs w:val="22"/>
          <w:lang w:val="cs-CZ"/>
        </w:rPr>
        <w:t xml:space="preserve">etně položkového rozpočtu </w:t>
      </w:r>
      <w:r w:rsidR="00CE37DC" w:rsidRPr="00FB0A5C">
        <w:rPr>
          <w:rFonts w:ascii="Arial Narrow" w:hAnsi="Arial Narrow"/>
          <w:sz w:val="22"/>
          <w:szCs w:val="22"/>
          <w:lang w:val="cs-CZ"/>
        </w:rPr>
        <w:t>dodávky</w:t>
      </w:r>
      <w:r w:rsidR="00551B74" w:rsidRPr="00FB0A5C">
        <w:rPr>
          <w:rFonts w:ascii="Arial Narrow" w:hAnsi="Arial Narrow"/>
          <w:sz w:val="22"/>
          <w:szCs w:val="22"/>
          <w:lang w:val="cs-CZ"/>
        </w:rPr>
        <w:t>,</w:t>
      </w:r>
      <w:r w:rsidRPr="00FB0A5C">
        <w:rPr>
          <w:rFonts w:ascii="Arial Narrow" w:hAnsi="Arial Narrow"/>
          <w:sz w:val="22"/>
          <w:szCs w:val="22"/>
          <w:lang w:val="cs-CZ"/>
        </w:rPr>
        <w:t xml:space="preserve"> kter</w:t>
      </w:r>
      <w:r w:rsidR="009271A9" w:rsidRPr="00FB0A5C">
        <w:rPr>
          <w:rFonts w:ascii="Arial Narrow" w:hAnsi="Arial Narrow"/>
          <w:sz w:val="22"/>
          <w:szCs w:val="22"/>
          <w:lang w:val="cs-CZ"/>
        </w:rPr>
        <w:t>ý</w:t>
      </w:r>
      <w:r w:rsidRPr="00FB0A5C">
        <w:rPr>
          <w:rFonts w:ascii="Arial Narrow" w:hAnsi="Arial Narrow"/>
          <w:sz w:val="22"/>
          <w:szCs w:val="22"/>
          <w:lang w:val="cs-CZ"/>
        </w:rPr>
        <w:t xml:space="preserve"> </w:t>
      </w:r>
      <w:proofErr w:type="gramStart"/>
      <w:r w:rsidRPr="00FB0A5C">
        <w:rPr>
          <w:rFonts w:ascii="Arial Narrow" w:hAnsi="Arial Narrow"/>
          <w:sz w:val="22"/>
          <w:szCs w:val="22"/>
          <w:lang w:val="cs-CZ"/>
        </w:rPr>
        <w:t>tvoří</w:t>
      </w:r>
      <w:proofErr w:type="gramEnd"/>
      <w:r w:rsidRPr="00FB0A5C">
        <w:rPr>
          <w:rFonts w:ascii="Arial Narrow" w:hAnsi="Arial Narrow"/>
          <w:sz w:val="22"/>
          <w:szCs w:val="22"/>
          <w:lang w:val="cs-CZ"/>
        </w:rPr>
        <w:t xml:space="preserve"> nedílnou součást této </w:t>
      </w:r>
      <w:r w:rsidR="00C8311C" w:rsidRPr="00FB0A5C">
        <w:rPr>
          <w:rFonts w:ascii="Arial Narrow" w:hAnsi="Arial Narrow"/>
          <w:sz w:val="22"/>
          <w:szCs w:val="22"/>
          <w:lang w:val="cs-CZ"/>
        </w:rPr>
        <w:t>smlouvy</w:t>
      </w:r>
      <w:r w:rsidRPr="00FB0A5C">
        <w:rPr>
          <w:rFonts w:ascii="Arial Narrow" w:hAnsi="Arial Narrow"/>
          <w:sz w:val="22"/>
          <w:szCs w:val="22"/>
          <w:lang w:val="cs-CZ"/>
        </w:rPr>
        <w:t xml:space="preserve">. </w:t>
      </w:r>
    </w:p>
    <w:p w14:paraId="166135DE" w14:textId="5EA91677" w:rsidR="00F44E01"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Dílo zahrnuje provedení, dodání a zajištění všech činností, prací, služeb, věcí a dodávek, nutných k realizaci díla</w:t>
      </w:r>
      <w:r w:rsidR="00C332A4" w:rsidRPr="00FB0A5C">
        <w:rPr>
          <w:rFonts w:ascii="Arial Narrow" w:hAnsi="Arial Narrow"/>
          <w:sz w:val="22"/>
          <w:szCs w:val="22"/>
          <w:lang w:val="cs-CZ"/>
        </w:rPr>
        <w:t>.</w:t>
      </w:r>
      <w:r w:rsidRPr="00FB0A5C">
        <w:rPr>
          <w:rFonts w:ascii="Arial Narrow" w:hAnsi="Arial Narrow"/>
          <w:sz w:val="22"/>
          <w:szCs w:val="22"/>
          <w:lang w:val="cs-CZ"/>
        </w:rPr>
        <w:t xml:space="preserve"> </w:t>
      </w:r>
    </w:p>
    <w:p w14:paraId="51C37EB6" w14:textId="10FF2CDD" w:rsidR="004453DC"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Dílo bude provedeno v rozsahu, způsobem a v</w:t>
      </w:r>
      <w:r w:rsidR="008378F0" w:rsidRPr="00FB0A5C">
        <w:rPr>
          <w:rFonts w:ascii="Arial Narrow" w:hAnsi="Arial Narrow"/>
          <w:sz w:val="22"/>
          <w:szCs w:val="22"/>
          <w:lang w:val="cs-CZ"/>
        </w:rPr>
        <w:t> </w:t>
      </w:r>
      <w:r w:rsidRPr="00FB0A5C">
        <w:rPr>
          <w:rFonts w:ascii="Arial Narrow" w:hAnsi="Arial Narrow"/>
          <w:sz w:val="22"/>
          <w:szCs w:val="22"/>
          <w:lang w:val="cs-CZ"/>
        </w:rPr>
        <w:t>jakosti stanovené touto smlouvou, zejména všemi výchozími dokumenty včetně případných změn</w:t>
      </w:r>
      <w:r w:rsidR="00B42FE0" w:rsidRPr="00FB0A5C">
        <w:rPr>
          <w:rFonts w:ascii="Arial Narrow" w:hAnsi="Arial Narrow"/>
          <w:sz w:val="22"/>
          <w:szCs w:val="22"/>
          <w:lang w:val="cs-CZ"/>
        </w:rPr>
        <w:t>,</w:t>
      </w:r>
      <w:r w:rsidRPr="00FB0A5C">
        <w:rPr>
          <w:rFonts w:ascii="Arial Narrow" w:hAnsi="Arial Narrow"/>
          <w:sz w:val="22"/>
          <w:szCs w:val="22"/>
          <w:lang w:val="cs-CZ"/>
        </w:rPr>
        <w:t xml:space="preserve"> dodatků a doplňků sjednaných stranami nebo vyplývajících z rozhodnutí příslušných orgánů. Při </w:t>
      </w:r>
      <w:r w:rsidR="00650B7D" w:rsidRPr="00FB0A5C">
        <w:rPr>
          <w:rFonts w:ascii="Arial Narrow" w:hAnsi="Arial Narrow"/>
          <w:sz w:val="22"/>
          <w:szCs w:val="22"/>
          <w:lang w:val="cs-CZ"/>
        </w:rPr>
        <w:t>realizace akce</w:t>
      </w:r>
      <w:r w:rsidRPr="00FB0A5C">
        <w:rPr>
          <w:rFonts w:ascii="Arial Narrow" w:hAnsi="Arial Narrow"/>
          <w:sz w:val="22"/>
          <w:szCs w:val="22"/>
          <w:lang w:val="cs-CZ"/>
        </w:rPr>
        <w:t xml:space="preserve"> bude zhotovitel postupovat rovněž v souladu s</w:t>
      </w:r>
      <w:r w:rsidR="00040794" w:rsidRPr="00FB0A5C">
        <w:rPr>
          <w:rFonts w:ascii="Arial Narrow" w:hAnsi="Arial Narrow"/>
          <w:sz w:val="22"/>
          <w:szCs w:val="22"/>
          <w:lang w:val="cs-CZ"/>
        </w:rPr>
        <w:t> příslušnou projektovou</w:t>
      </w:r>
      <w:r w:rsidR="00650B7D" w:rsidRPr="00FB0A5C">
        <w:rPr>
          <w:rFonts w:ascii="Arial Narrow" w:hAnsi="Arial Narrow"/>
          <w:sz w:val="22"/>
          <w:szCs w:val="22"/>
          <w:lang w:val="cs-CZ"/>
        </w:rPr>
        <w:t>/technickou</w:t>
      </w:r>
      <w:r w:rsidR="00040794" w:rsidRPr="00FB0A5C">
        <w:rPr>
          <w:rFonts w:ascii="Arial Narrow" w:hAnsi="Arial Narrow"/>
          <w:sz w:val="22"/>
          <w:szCs w:val="22"/>
          <w:lang w:val="cs-CZ"/>
        </w:rPr>
        <w:t xml:space="preserve"> dokumentací</w:t>
      </w:r>
      <w:r w:rsidR="008E6DE7" w:rsidRPr="00FB0A5C">
        <w:rPr>
          <w:rFonts w:ascii="Arial Narrow" w:hAnsi="Arial Narrow"/>
          <w:sz w:val="22"/>
          <w:szCs w:val="22"/>
          <w:lang w:val="cs-CZ"/>
        </w:rPr>
        <w:t>.</w:t>
      </w:r>
      <w:r w:rsidR="00040794" w:rsidRPr="00FB0A5C">
        <w:rPr>
          <w:rFonts w:ascii="Arial Narrow" w:hAnsi="Arial Narrow"/>
          <w:sz w:val="22"/>
          <w:szCs w:val="22"/>
          <w:lang w:val="cs-CZ"/>
        </w:rPr>
        <w:t xml:space="preserve"> </w:t>
      </w:r>
    </w:p>
    <w:p w14:paraId="53E0E1D6" w14:textId="02DBE86D" w:rsidR="00AE4DA3"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povinen dbát na to, aby s ohledem na provádění díla nepoškodil stávající objekt</w:t>
      </w:r>
      <w:r w:rsidR="00C45083" w:rsidRPr="00FB0A5C">
        <w:rPr>
          <w:rFonts w:ascii="Arial Narrow" w:hAnsi="Arial Narrow"/>
          <w:sz w:val="22"/>
          <w:szCs w:val="22"/>
          <w:lang w:val="cs-CZ"/>
        </w:rPr>
        <w:t>y</w:t>
      </w:r>
      <w:r w:rsidRPr="00FB0A5C">
        <w:rPr>
          <w:rFonts w:ascii="Arial Narrow" w:hAnsi="Arial Narrow"/>
          <w:sz w:val="22"/>
          <w:szCs w:val="22"/>
          <w:lang w:val="cs-CZ"/>
        </w:rPr>
        <w:t xml:space="preserve"> ani je</w:t>
      </w:r>
      <w:r w:rsidR="00C45083" w:rsidRPr="00FB0A5C">
        <w:rPr>
          <w:rFonts w:ascii="Arial Narrow" w:hAnsi="Arial Narrow"/>
          <w:sz w:val="22"/>
          <w:szCs w:val="22"/>
          <w:lang w:val="cs-CZ"/>
        </w:rPr>
        <w:t>jich</w:t>
      </w:r>
      <w:r w:rsidRPr="00FB0A5C">
        <w:rPr>
          <w:rFonts w:ascii="Arial Narrow" w:hAnsi="Arial Narrow"/>
          <w:sz w:val="22"/>
          <w:szCs w:val="22"/>
          <w:lang w:val="cs-CZ"/>
        </w:rPr>
        <w:t xml:space="preserve"> rozvody. V případě vzniku škody nese zhotovitel veškerou odpovědnost za škodu takto způsobenou. U prací a dodávek, které vzniknou realizací prací zhotovitele na cizím díle a zásahem do cizího díla, přejímá zhotovitel odpovědnost </w:t>
      </w:r>
      <w:r w:rsidR="00E80284" w:rsidRPr="00FB0A5C">
        <w:rPr>
          <w:rFonts w:ascii="Arial Narrow" w:hAnsi="Arial Narrow"/>
          <w:sz w:val="22"/>
          <w:szCs w:val="22"/>
          <w:lang w:val="cs-CZ"/>
        </w:rPr>
        <w:br/>
      </w:r>
      <w:r w:rsidRPr="00FB0A5C">
        <w:rPr>
          <w:rFonts w:ascii="Arial Narrow" w:hAnsi="Arial Narrow"/>
          <w:sz w:val="22"/>
          <w:szCs w:val="22"/>
          <w:lang w:val="cs-CZ"/>
        </w:rPr>
        <w:t xml:space="preserve">i za vady, jež se v záruční době projeví na cizím díle z důvodu realizace prací zhotovitele nebo v souvislosti s tím. </w:t>
      </w:r>
      <w:r w:rsidR="008378F0" w:rsidRPr="00FB0A5C">
        <w:rPr>
          <w:rFonts w:ascii="Arial Narrow" w:hAnsi="Arial Narrow"/>
          <w:sz w:val="22"/>
          <w:szCs w:val="22"/>
          <w:lang w:val="cs-CZ"/>
        </w:rPr>
        <w:lastRenderedPageBreak/>
        <w:t>Zhotovitel podpisem této smlouvy potvrzuje, že se</w:t>
      </w:r>
      <w:r w:rsidR="00BE11BB" w:rsidRPr="00FB0A5C">
        <w:rPr>
          <w:rFonts w:ascii="Arial Narrow" w:hAnsi="Arial Narrow"/>
          <w:sz w:val="22"/>
          <w:szCs w:val="22"/>
          <w:lang w:val="cs-CZ"/>
        </w:rPr>
        <w:t xml:space="preserve"> seznámil</w:t>
      </w:r>
      <w:r w:rsidR="008378F0" w:rsidRPr="00FB0A5C">
        <w:rPr>
          <w:rFonts w:ascii="Arial Narrow" w:hAnsi="Arial Narrow"/>
          <w:sz w:val="22"/>
          <w:szCs w:val="22"/>
          <w:lang w:val="cs-CZ"/>
        </w:rPr>
        <w:t xml:space="preserve"> před podpisem této smlouvy se stávajícími objekty </w:t>
      </w:r>
      <w:r w:rsidR="00E80284" w:rsidRPr="00FB0A5C">
        <w:rPr>
          <w:rFonts w:ascii="Arial Narrow" w:hAnsi="Arial Narrow"/>
          <w:sz w:val="22"/>
          <w:szCs w:val="22"/>
          <w:lang w:val="cs-CZ"/>
        </w:rPr>
        <w:br/>
      </w:r>
      <w:r w:rsidR="008378F0" w:rsidRPr="00FB0A5C">
        <w:rPr>
          <w:rFonts w:ascii="Arial Narrow" w:hAnsi="Arial Narrow"/>
          <w:sz w:val="22"/>
          <w:szCs w:val="22"/>
          <w:lang w:val="cs-CZ"/>
        </w:rPr>
        <w:t xml:space="preserve">a rozvody, které mohou být </w:t>
      </w:r>
      <w:r w:rsidR="00E80284" w:rsidRPr="00FB0A5C">
        <w:rPr>
          <w:rFonts w:ascii="Arial Narrow" w:hAnsi="Arial Narrow"/>
          <w:sz w:val="22"/>
          <w:szCs w:val="22"/>
          <w:lang w:val="cs-CZ"/>
        </w:rPr>
        <w:t xml:space="preserve">realizací </w:t>
      </w:r>
      <w:r w:rsidR="008378F0" w:rsidRPr="00FB0A5C">
        <w:rPr>
          <w:rFonts w:ascii="Arial Narrow" w:hAnsi="Arial Narrow"/>
          <w:sz w:val="22"/>
          <w:szCs w:val="22"/>
          <w:lang w:val="cs-CZ"/>
        </w:rPr>
        <w:t>dotčen</w:t>
      </w:r>
      <w:r w:rsidR="007C178D" w:rsidRPr="00FB0A5C">
        <w:rPr>
          <w:rFonts w:ascii="Arial Narrow" w:hAnsi="Arial Narrow"/>
          <w:sz w:val="22"/>
          <w:szCs w:val="22"/>
          <w:lang w:val="cs-CZ"/>
        </w:rPr>
        <w:t>y</w:t>
      </w:r>
      <w:r w:rsidR="008378F0" w:rsidRPr="00FB0A5C">
        <w:rPr>
          <w:rFonts w:ascii="Arial Narrow" w:hAnsi="Arial Narrow"/>
          <w:sz w:val="22"/>
          <w:szCs w:val="22"/>
          <w:lang w:val="cs-CZ"/>
        </w:rPr>
        <w:t>.</w:t>
      </w:r>
    </w:p>
    <w:p w14:paraId="234A0167" w14:textId="47C59E0B" w:rsidR="008378F0" w:rsidRPr="00FB0A5C"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Součástí plnění zhotovitele dle této smlouvy a průkazem řádného provedení díla či jeho části je organizace, provedení a doložení úspěšných výsledků potřebných individuálních, komplexních, garančních zkoušek </w:t>
      </w:r>
      <w:r w:rsidR="006152CD" w:rsidRPr="00FB0A5C">
        <w:rPr>
          <w:rFonts w:ascii="Arial Narrow" w:hAnsi="Arial Narrow"/>
          <w:sz w:val="22"/>
          <w:szCs w:val="22"/>
          <w:lang w:val="cs-CZ"/>
        </w:rPr>
        <w:t xml:space="preserve">díla </w:t>
      </w:r>
      <w:r w:rsidR="00450AB1" w:rsidRPr="00FB0A5C">
        <w:rPr>
          <w:rFonts w:ascii="Arial Narrow" w:hAnsi="Arial Narrow"/>
          <w:sz w:val="22"/>
          <w:szCs w:val="22"/>
          <w:lang w:val="cs-CZ"/>
        </w:rPr>
        <w:br/>
      </w:r>
      <w:r w:rsidR="006152CD" w:rsidRPr="00FB0A5C">
        <w:rPr>
          <w:rFonts w:ascii="Arial Narrow" w:hAnsi="Arial Narrow"/>
          <w:sz w:val="22"/>
          <w:szCs w:val="22"/>
          <w:lang w:val="cs-CZ"/>
        </w:rPr>
        <w:t>a</w:t>
      </w:r>
      <w:r w:rsidR="00BF4BEC" w:rsidRPr="00FB0A5C">
        <w:rPr>
          <w:rFonts w:ascii="Arial Narrow" w:hAnsi="Arial Narrow"/>
          <w:sz w:val="22"/>
          <w:szCs w:val="22"/>
          <w:lang w:val="cs-CZ"/>
        </w:rPr>
        <w:t xml:space="preserve"> </w:t>
      </w:r>
      <w:r w:rsidRPr="00FB0A5C">
        <w:rPr>
          <w:rFonts w:ascii="Arial Narrow" w:hAnsi="Arial Narrow"/>
          <w:sz w:val="22"/>
          <w:szCs w:val="22"/>
          <w:lang w:val="cs-CZ"/>
        </w:rPr>
        <w:t>organizace zkušebního provozu</w:t>
      </w:r>
      <w:r w:rsidR="00183C74" w:rsidRPr="00FB0A5C">
        <w:rPr>
          <w:rFonts w:ascii="Arial Narrow" w:hAnsi="Arial Narrow"/>
          <w:sz w:val="22"/>
          <w:szCs w:val="22"/>
          <w:lang w:val="cs-CZ"/>
        </w:rPr>
        <w:t xml:space="preserve"> a zajištění jeho vyhodnocení</w:t>
      </w:r>
      <w:r w:rsidR="00432198" w:rsidRPr="00FB0A5C">
        <w:rPr>
          <w:rFonts w:ascii="Arial Narrow" w:hAnsi="Arial Narrow"/>
          <w:sz w:val="22"/>
          <w:szCs w:val="22"/>
          <w:lang w:val="cs-CZ"/>
        </w:rPr>
        <w:t xml:space="preserve">.  </w:t>
      </w:r>
    </w:p>
    <w:p w14:paraId="6924A295" w14:textId="79FD9AC4" w:rsidR="006E67FC" w:rsidRPr="00FB0A5C" w:rsidRDefault="006E7D02"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Dílo bude splňovat kvalitativní požadavky definované platnými normami ČSN nebo normami DIN či EN v případě, že příslušné české normy neexistují.</w:t>
      </w:r>
    </w:p>
    <w:p w14:paraId="3D7E29FC" w14:textId="77777777" w:rsidR="00AE4DA3" w:rsidRPr="00FB0A5C" w:rsidRDefault="00AE4DA3" w:rsidP="002A2720">
      <w:pPr>
        <w:spacing w:after="120"/>
        <w:jc w:val="both"/>
        <w:rPr>
          <w:rFonts w:ascii="Arial Narrow" w:hAnsi="Arial Narrow"/>
          <w:b/>
          <w:sz w:val="22"/>
          <w:szCs w:val="22"/>
          <w:lang w:val="cs-CZ"/>
        </w:rPr>
      </w:pPr>
    </w:p>
    <w:p w14:paraId="2C1D8C0E"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III.</w:t>
      </w:r>
      <w:r w:rsidRPr="00FB0A5C">
        <w:rPr>
          <w:rFonts w:ascii="Arial Narrow" w:hAnsi="Arial Narrow"/>
          <w:b/>
          <w:sz w:val="22"/>
          <w:szCs w:val="22"/>
          <w:lang w:val="cs-CZ"/>
        </w:rPr>
        <w:tab/>
        <w:t>Doba plnění</w:t>
      </w:r>
    </w:p>
    <w:p w14:paraId="3B1B6905" w14:textId="77777777" w:rsidR="00C945C0" w:rsidRDefault="007559DE"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se zavazuje celé dílo řádně provést, ukončit a předat ve lhůtě sjednané touto smlouvou, a to </w:t>
      </w:r>
      <w:r w:rsidR="00C945C0">
        <w:rPr>
          <w:rFonts w:ascii="Arial Narrow" w:hAnsi="Arial Narrow"/>
          <w:sz w:val="22"/>
          <w:szCs w:val="22"/>
          <w:lang w:val="cs-CZ"/>
        </w:rPr>
        <w:t>následovně:</w:t>
      </w:r>
    </w:p>
    <w:p w14:paraId="36690B2E" w14:textId="6D3E3310" w:rsidR="00C945C0" w:rsidRPr="00C945C0" w:rsidRDefault="00C945C0" w:rsidP="00C945C0">
      <w:pPr>
        <w:pStyle w:val="Odstavecseseznamem"/>
        <w:numPr>
          <w:ilvl w:val="1"/>
          <w:numId w:val="39"/>
        </w:numPr>
        <w:snapToGrid w:val="0"/>
        <w:spacing w:after="120"/>
        <w:ind w:left="1134"/>
        <w:jc w:val="both"/>
        <w:rPr>
          <w:rFonts w:ascii="Arial Narrow" w:hAnsi="Arial Narrow"/>
          <w:sz w:val="22"/>
          <w:szCs w:val="22"/>
          <w:lang w:val="cs-CZ"/>
        </w:rPr>
      </w:pPr>
      <w:r w:rsidRPr="00C945C0">
        <w:rPr>
          <w:rFonts w:ascii="Arial Narrow" w:hAnsi="Arial Narrow"/>
          <w:sz w:val="22"/>
          <w:szCs w:val="22"/>
          <w:lang w:val="cs-CZ"/>
        </w:rPr>
        <w:t>Tovární č.p. 728 a 87, Luby – do 31.</w:t>
      </w:r>
      <w:r>
        <w:rPr>
          <w:rFonts w:ascii="Arial Narrow" w:hAnsi="Arial Narrow"/>
          <w:sz w:val="22"/>
          <w:szCs w:val="22"/>
          <w:lang w:val="cs-CZ"/>
        </w:rPr>
        <w:t>0</w:t>
      </w:r>
      <w:r w:rsidRPr="00C945C0">
        <w:rPr>
          <w:rFonts w:ascii="Arial Narrow" w:hAnsi="Arial Narrow"/>
          <w:sz w:val="22"/>
          <w:szCs w:val="22"/>
          <w:lang w:val="cs-CZ"/>
        </w:rPr>
        <w:t>3.2024</w:t>
      </w:r>
    </w:p>
    <w:p w14:paraId="76DEB395" w14:textId="77777777" w:rsidR="00C945C0" w:rsidRPr="00C945C0" w:rsidRDefault="00C945C0" w:rsidP="00C945C0">
      <w:pPr>
        <w:pStyle w:val="Odstavecseseznamem"/>
        <w:numPr>
          <w:ilvl w:val="1"/>
          <w:numId w:val="39"/>
        </w:numPr>
        <w:snapToGrid w:val="0"/>
        <w:spacing w:after="120"/>
        <w:ind w:left="1134"/>
        <w:jc w:val="both"/>
        <w:rPr>
          <w:rFonts w:ascii="Arial Narrow" w:hAnsi="Arial Narrow"/>
          <w:sz w:val="22"/>
          <w:szCs w:val="22"/>
          <w:lang w:val="cs-CZ"/>
        </w:rPr>
      </w:pPr>
      <w:r w:rsidRPr="00C945C0">
        <w:rPr>
          <w:rFonts w:ascii="Arial Narrow" w:hAnsi="Arial Narrow"/>
          <w:sz w:val="22"/>
          <w:szCs w:val="22"/>
          <w:lang w:val="cs-CZ"/>
        </w:rPr>
        <w:t>Tovární č.p. 727 a 86, Luby – do 32.12.2024</w:t>
      </w:r>
    </w:p>
    <w:p w14:paraId="20CE1D20" w14:textId="09518984" w:rsidR="00C42092" w:rsidRPr="00FB0A5C" w:rsidRDefault="00C42092"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strany se dohodly, že celková doba provedení díla se </w:t>
      </w:r>
      <w:proofErr w:type="gramStart"/>
      <w:r w:rsidRPr="00FB0A5C">
        <w:rPr>
          <w:rFonts w:ascii="Arial Narrow" w:hAnsi="Arial Narrow"/>
          <w:sz w:val="22"/>
          <w:szCs w:val="22"/>
          <w:lang w:val="cs-CZ"/>
        </w:rPr>
        <w:t>prodlouží</w:t>
      </w:r>
      <w:proofErr w:type="gramEnd"/>
      <w:r w:rsidRPr="00FB0A5C">
        <w:rPr>
          <w:rFonts w:ascii="Arial Narrow" w:hAnsi="Arial Narrow"/>
          <w:sz w:val="22"/>
          <w:szCs w:val="22"/>
          <w:lang w:val="cs-CZ"/>
        </w:rPr>
        <w:t xml:space="preserve"> o dobu, po kterou nemohlo být dílo prováděno v důsledku </w:t>
      </w:r>
      <w:r w:rsidR="008B0012" w:rsidRPr="00FB0A5C">
        <w:rPr>
          <w:rFonts w:ascii="Arial Narrow" w:hAnsi="Arial Narrow"/>
          <w:sz w:val="22"/>
          <w:szCs w:val="22"/>
          <w:lang w:val="cs-CZ"/>
        </w:rPr>
        <w:t xml:space="preserve">řádně doložených </w:t>
      </w:r>
      <w:r w:rsidRPr="00FB0A5C">
        <w:rPr>
          <w:rFonts w:ascii="Arial Narrow" w:hAnsi="Arial Narrow"/>
          <w:sz w:val="22"/>
          <w:szCs w:val="22"/>
          <w:lang w:val="cs-CZ"/>
        </w:rPr>
        <w:t xml:space="preserve">okolností </w:t>
      </w:r>
      <w:r w:rsidR="008B0012" w:rsidRPr="00FB0A5C">
        <w:rPr>
          <w:rFonts w:ascii="Arial Narrow" w:hAnsi="Arial Narrow"/>
          <w:sz w:val="22"/>
          <w:szCs w:val="22"/>
          <w:lang w:val="cs-CZ"/>
        </w:rPr>
        <w:t xml:space="preserve">objektivně znemožňujících </w:t>
      </w:r>
      <w:r w:rsidRPr="00FB0A5C">
        <w:rPr>
          <w:rFonts w:ascii="Arial Narrow" w:hAnsi="Arial Narrow"/>
          <w:sz w:val="22"/>
          <w:szCs w:val="22"/>
          <w:lang w:val="cs-CZ"/>
        </w:rPr>
        <w:t xml:space="preserve">provádění díla. Odpovědnost zhotovitele nevylučuje překážka, která vznikla v době, </w:t>
      </w:r>
      <w:proofErr w:type="gramStart"/>
      <w:r w:rsidR="00F47A9F" w:rsidRPr="00FB0A5C">
        <w:rPr>
          <w:rFonts w:ascii="Arial Narrow" w:hAnsi="Arial Narrow"/>
          <w:sz w:val="22"/>
          <w:szCs w:val="22"/>
          <w:lang w:val="cs-CZ"/>
        </w:rPr>
        <w:t>kdy</w:t>
      </w:r>
      <w:proofErr w:type="gramEnd"/>
      <w:r w:rsidR="00F47A9F" w:rsidRPr="00FB0A5C">
        <w:rPr>
          <w:rFonts w:ascii="Arial Narrow" w:hAnsi="Arial Narrow"/>
          <w:sz w:val="22"/>
          <w:szCs w:val="22"/>
          <w:lang w:val="cs-CZ"/>
        </w:rPr>
        <w:t xml:space="preserve"> </w:t>
      </w:r>
      <w:r w:rsidRPr="00FB0A5C">
        <w:rPr>
          <w:rFonts w:ascii="Arial Narrow" w:hAnsi="Arial Narrow"/>
          <w:sz w:val="22"/>
          <w:szCs w:val="22"/>
          <w:lang w:val="cs-CZ"/>
        </w:rPr>
        <w:t xml:space="preserve">již byl zhotovitel v prodlení s plněním své povinnosti nebo vznikla v důsledku hospodářských či organizačních poměrů zhotovitele. </w:t>
      </w:r>
    </w:p>
    <w:p w14:paraId="1E401597" w14:textId="181531AC" w:rsidR="00AE4DA3" w:rsidRPr="00FB0A5C"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splní svou povinnost provést dílo jeho řádným ukončením a protokolárním předáním předmětu díla</w:t>
      </w:r>
      <w:r w:rsidR="00444506" w:rsidRPr="00FB0A5C">
        <w:rPr>
          <w:rFonts w:ascii="Arial Narrow" w:hAnsi="Arial Narrow"/>
          <w:sz w:val="22"/>
          <w:szCs w:val="22"/>
          <w:lang w:val="cs-CZ"/>
        </w:rPr>
        <w:t xml:space="preserve"> objednateli</w:t>
      </w:r>
      <w:r w:rsidR="009E17D3" w:rsidRPr="00FB0A5C">
        <w:rPr>
          <w:rFonts w:ascii="Arial Narrow" w:hAnsi="Arial Narrow"/>
          <w:sz w:val="22"/>
          <w:szCs w:val="22"/>
          <w:lang w:val="cs-CZ"/>
        </w:rPr>
        <w:t xml:space="preserve">. </w:t>
      </w:r>
      <w:r w:rsidRPr="00FB0A5C">
        <w:rPr>
          <w:rFonts w:ascii="Arial Narrow" w:hAnsi="Arial Narrow"/>
          <w:sz w:val="22"/>
          <w:szCs w:val="22"/>
          <w:lang w:val="cs-CZ"/>
        </w:rPr>
        <w:t xml:space="preserve">Dílo se považuje za řádně ukončené, bude-li provedeno v souladu s touto smlouvou, </w:t>
      </w:r>
      <w:r w:rsidR="004B1BEB" w:rsidRPr="00FB0A5C">
        <w:rPr>
          <w:rFonts w:ascii="Arial Narrow" w:hAnsi="Arial Narrow"/>
          <w:sz w:val="22"/>
          <w:szCs w:val="22"/>
          <w:lang w:val="cs-CZ"/>
        </w:rPr>
        <w:t xml:space="preserve">a </w:t>
      </w:r>
      <w:r w:rsidR="005B5695" w:rsidRPr="00FB0A5C">
        <w:rPr>
          <w:rFonts w:ascii="Arial Narrow" w:hAnsi="Arial Narrow"/>
          <w:sz w:val="22"/>
          <w:szCs w:val="22"/>
          <w:lang w:val="cs-CZ"/>
        </w:rPr>
        <w:t>v souladu s</w:t>
      </w:r>
      <w:r w:rsidR="004B1BEB" w:rsidRPr="00FB0A5C">
        <w:rPr>
          <w:rFonts w:ascii="Arial Narrow" w:hAnsi="Arial Narrow"/>
          <w:sz w:val="22"/>
          <w:szCs w:val="22"/>
          <w:lang w:val="cs-CZ"/>
        </w:rPr>
        <w:t xml:space="preserve"> částí čtvrtou, hlavou II, dílem 8, oddílem 3 zákona č. 89/2012 Sb. </w:t>
      </w:r>
      <w:r w:rsidR="006006CD" w:rsidRPr="00FB0A5C">
        <w:rPr>
          <w:rFonts w:ascii="Arial Narrow" w:hAnsi="Arial Narrow"/>
          <w:sz w:val="22"/>
          <w:szCs w:val="22"/>
          <w:lang w:val="cs-CZ"/>
        </w:rPr>
        <w:t>občansk</w:t>
      </w:r>
      <w:r w:rsidR="00B91C43" w:rsidRPr="00FB0A5C">
        <w:rPr>
          <w:rFonts w:ascii="Arial Narrow" w:hAnsi="Arial Narrow"/>
          <w:sz w:val="22"/>
          <w:szCs w:val="22"/>
          <w:lang w:val="cs-CZ"/>
        </w:rPr>
        <w:t>ého</w:t>
      </w:r>
      <w:r w:rsidR="006006CD" w:rsidRPr="00FB0A5C">
        <w:rPr>
          <w:rFonts w:ascii="Arial Narrow" w:hAnsi="Arial Narrow"/>
          <w:sz w:val="22"/>
          <w:szCs w:val="22"/>
          <w:lang w:val="cs-CZ"/>
        </w:rPr>
        <w:t xml:space="preserve"> zákoník</w:t>
      </w:r>
      <w:r w:rsidR="00B91C43" w:rsidRPr="00FB0A5C">
        <w:rPr>
          <w:rFonts w:ascii="Arial Narrow" w:hAnsi="Arial Narrow"/>
          <w:sz w:val="22"/>
          <w:szCs w:val="22"/>
          <w:lang w:val="cs-CZ"/>
        </w:rPr>
        <w:t>u</w:t>
      </w:r>
      <w:r w:rsidR="006006CD" w:rsidRPr="00FB0A5C">
        <w:rPr>
          <w:rFonts w:ascii="Arial Narrow" w:hAnsi="Arial Narrow"/>
          <w:sz w:val="22"/>
          <w:szCs w:val="22"/>
          <w:lang w:val="cs-CZ"/>
        </w:rPr>
        <w:t xml:space="preserve"> (dále jen „</w:t>
      </w:r>
      <w:r w:rsidR="005B5695" w:rsidRPr="00FB0A5C">
        <w:rPr>
          <w:rFonts w:ascii="Arial Narrow" w:hAnsi="Arial Narrow"/>
          <w:sz w:val="22"/>
          <w:szCs w:val="22"/>
          <w:lang w:val="cs-CZ"/>
        </w:rPr>
        <w:t>NOZ</w:t>
      </w:r>
      <w:r w:rsidR="006006CD" w:rsidRPr="00FB0A5C">
        <w:rPr>
          <w:rFonts w:ascii="Arial Narrow" w:hAnsi="Arial Narrow"/>
          <w:sz w:val="22"/>
          <w:szCs w:val="22"/>
          <w:lang w:val="cs-CZ"/>
        </w:rPr>
        <w:t>“)</w:t>
      </w:r>
      <w:r w:rsidR="004B1BEB" w:rsidRPr="00FB0A5C">
        <w:rPr>
          <w:rFonts w:ascii="Arial Narrow" w:hAnsi="Arial Narrow"/>
          <w:sz w:val="22"/>
          <w:szCs w:val="22"/>
          <w:lang w:val="cs-CZ"/>
        </w:rPr>
        <w:t xml:space="preserve"> a </w:t>
      </w:r>
      <w:r w:rsidRPr="00FB0A5C">
        <w:rPr>
          <w:rFonts w:ascii="Arial Narrow" w:hAnsi="Arial Narrow"/>
          <w:sz w:val="22"/>
          <w:szCs w:val="22"/>
          <w:lang w:val="cs-CZ"/>
        </w:rPr>
        <w:t>budou-li k němu ze strany zhotovitele poskytnuta další plnění dle této smlouvy, zejména bude-li k</w:t>
      </w:r>
      <w:r w:rsidR="002566AC" w:rsidRPr="00FB0A5C">
        <w:rPr>
          <w:rFonts w:ascii="Arial Narrow" w:hAnsi="Arial Narrow"/>
          <w:sz w:val="22"/>
          <w:szCs w:val="22"/>
          <w:lang w:val="cs-CZ"/>
        </w:rPr>
        <w:t> </w:t>
      </w:r>
      <w:r w:rsidRPr="00FB0A5C">
        <w:rPr>
          <w:rFonts w:ascii="Arial Narrow" w:hAnsi="Arial Narrow"/>
          <w:sz w:val="22"/>
          <w:szCs w:val="22"/>
          <w:lang w:val="cs-CZ"/>
        </w:rPr>
        <w:t>němu</w:t>
      </w:r>
      <w:r w:rsidR="002566AC" w:rsidRPr="00FB0A5C">
        <w:rPr>
          <w:rFonts w:ascii="Arial Narrow" w:hAnsi="Arial Narrow"/>
          <w:sz w:val="22"/>
          <w:szCs w:val="22"/>
          <w:lang w:val="cs-CZ"/>
        </w:rPr>
        <w:t xml:space="preserve"> v průběhu provádění díla či při jeho předání</w:t>
      </w:r>
      <w:r w:rsidRPr="00FB0A5C">
        <w:rPr>
          <w:rFonts w:ascii="Arial Narrow" w:hAnsi="Arial Narrow"/>
          <w:sz w:val="22"/>
          <w:szCs w:val="22"/>
          <w:lang w:val="cs-CZ"/>
        </w:rPr>
        <w:t xml:space="preserve"> dodána dokumentace a další doklady vyžadované touto smlouvou.</w:t>
      </w:r>
    </w:p>
    <w:p w14:paraId="1B8907D7" w14:textId="766D21DC" w:rsidR="00A97844" w:rsidRPr="00FB0A5C"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Časový harmonogram plnění v členění po měsících včetně finančního plnění </w:t>
      </w:r>
      <w:r w:rsidR="001C3648" w:rsidRPr="00FB0A5C">
        <w:rPr>
          <w:rFonts w:ascii="Arial Narrow" w:hAnsi="Arial Narrow"/>
          <w:sz w:val="22"/>
          <w:szCs w:val="22"/>
          <w:lang w:val="cs-CZ"/>
        </w:rPr>
        <w:t xml:space="preserve">je </w:t>
      </w:r>
      <w:r w:rsidRPr="00FB0A5C">
        <w:rPr>
          <w:rFonts w:ascii="Arial Narrow" w:hAnsi="Arial Narrow"/>
          <w:sz w:val="22"/>
          <w:szCs w:val="22"/>
          <w:lang w:val="cs-CZ"/>
        </w:rPr>
        <w:t>příloh</w:t>
      </w:r>
      <w:r w:rsidR="001C3648" w:rsidRPr="00FB0A5C">
        <w:rPr>
          <w:rFonts w:ascii="Arial Narrow" w:hAnsi="Arial Narrow"/>
          <w:sz w:val="22"/>
          <w:szCs w:val="22"/>
          <w:lang w:val="cs-CZ"/>
        </w:rPr>
        <w:t>ou</w:t>
      </w:r>
      <w:r w:rsidRPr="00FB0A5C">
        <w:rPr>
          <w:rFonts w:ascii="Arial Narrow" w:hAnsi="Arial Narrow"/>
          <w:sz w:val="22"/>
          <w:szCs w:val="22"/>
          <w:lang w:val="cs-CZ"/>
        </w:rPr>
        <w:t xml:space="preserve"> č. </w:t>
      </w:r>
      <w:r w:rsidR="00FD506C" w:rsidRPr="00FB0A5C">
        <w:rPr>
          <w:rFonts w:ascii="Arial Narrow" w:hAnsi="Arial Narrow"/>
          <w:sz w:val="22"/>
          <w:szCs w:val="22"/>
          <w:lang w:val="cs-CZ"/>
        </w:rPr>
        <w:t>3</w:t>
      </w:r>
      <w:r w:rsidRPr="00FB0A5C">
        <w:rPr>
          <w:rFonts w:ascii="Arial Narrow" w:hAnsi="Arial Narrow"/>
          <w:sz w:val="22"/>
          <w:szCs w:val="22"/>
          <w:lang w:val="cs-CZ"/>
        </w:rPr>
        <w:t>. této smlouvy.</w:t>
      </w:r>
      <w:r w:rsidR="00D5603A" w:rsidRPr="00FB0A5C">
        <w:rPr>
          <w:rFonts w:ascii="Arial Narrow" w:hAnsi="Arial Narrow"/>
          <w:sz w:val="22"/>
          <w:szCs w:val="22"/>
          <w:lang w:val="cs-CZ"/>
        </w:rPr>
        <w:t xml:space="preserve"> </w:t>
      </w:r>
      <w:r w:rsidR="00FB4455" w:rsidRPr="00FB0A5C">
        <w:rPr>
          <w:rFonts w:ascii="Arial Narrow" w:hAnsi="Arial Narrow"/>
          <w:sz w:val="22"/>
          <w:szCs w:val="22"/>
          <w:lang w:val="cs-CZ"/>
        </w:rPr>
        <w:br/>
      </w:r>
      <w:r w:rsidR="000074AB" w:rsidRPr="00FB0A5C">
        <w:rPr>
          <w:rFonts w:ascii="Arial Narrow" w:hAnsi="Arial Narrow"/>
          <w:sz w:val="22"/>
          <w:szCs w:val="22"/>
          <w:lang w:val="cs-CZ"/>
        </w:rPr>
        <w:t xml:space="preserve">V harmonogramu </w:t>
      </w:r>
      <w:r w:rsidR="00D5603A" w:rsidRPr="00FB0A5C">
        <w:rPr>
          <w:rFonts w:ascii="Arial Narrow" w:hAnsi="Arial Narrow"/>
          <w:sz w:val="22"/>
          <w:szCs w:val="22"/>
          <w:lang w:val="cs-CZ"/>
        </w:rPr>
        <w:t>budou</w:t>
      </w:r>
      <w:r w:rsidR="000074AB" w:rsidRPr="00FB0A5C">
        <w:rPr>
          <w:rFonts w:ascii="Arial Narrow" w:hAnsi="Arial Narrow"/>
          <w:sz w:val="22"/>
          <w:szCs w:val="22"/>
          <w:lang w:val="cs-CZ"/>
        </w:rPr>
        <w:t xml:space="preserve"> vyznačeny uzlové body</w:t>
      </w:r>
      <w:r w:rsidR="00A97844" w:rsidRPr="00FB0A5C">
        <w:rPr>
          <w:rFonts w:ascii="Arial Narrow" w:hAnsi="Arial Narrow"/>
          <w:sz w:val="22"/>
          <w:szCs w:val="22"/>
          <w:lang w:val="cs-CZ"/>
        </w:rPr>
        <w:t xml:space="preserve"> a termíny provedení jednotlivých samostatných</w:t>
      </w:r>
      <w:r w:rsidR="00444506" w:rsidRPr="00FB0A5C">
        <w:rPr>
          <w:rFonts w:ascii="Arial Narrow" w:hAnsi="Arial Narrow"/>
          <w:sz w:val="22"/>
          <w:szCs w:val="22"/>
          <w:lang w:val="cs-CZ"/>
        </w:rPr>
        <w:t xml:space="preserve"> ucelených</w:t>
      </w:r>
      <w:r w:rsidR="0064129E" w:rsidRPr="00FB0A5C">
        <w:rPr>
          <w:rFonts w:ascii="Arial Narrow" w:hAnsi="Arial Narrow"/>
          <w:sz w:val="22"/>
          <w:szCs w:val="22"/>
          <w:lang w:val="cs-CZ"/>
        </w:rPr>
        <w:t xml:space="preserve"> (funkčních)</w:t>
      </w:r>
      <w:r w:rsidR="00A97844" w:rsidRPr="00FB0A5C">
        <w:rPr>
          <w:rFonts w:ascii="Arial Narrow" w:hAnsi="Arial Narrow"/>
          <w:sz w:val="22"/>
          <w:szCs w:val="22"/>
          <w:lang w:val="cs-CZ"/>
        </w:rPr>
        <w:t xml:space="preserve"> částí díla, které</w:t>
      </w:r>
      <w:r w:rsidR="000074AB" w:rsidRPr="00FB0A5C">
        <w:rPr>
          <w:rFonts w:ascii="Arial Narrow" w:hAnsi="Arial Narrow"/>
          <w:sz w:val="22"/>
          <w:szCs w:val="22"/>
          <w:lang w:val="cs-CZ"/>
        </w:rPr>
        <w:t xml:space="preserve"> jsou pro realizaci </w:t>
      </w:r>
      <w:r w:rsidR="00214883" w:rsidRPr="00FB0A5C">
        <w:rPr>
          <w:rFonts w:ascii="Arial Narrow" w:hAnsi="Arial Narrow"/>
          <w:sz w:val="22"/>
          <w:szCs w:val="22"/>
          <w:lang w:val="cs-CZ"/>
        </w:rPr>
        <w:t>zakázky</w:t>
      </w:r>
      <w:r w:rsidR="000074AB" w:rsidRPr="00FB0A5C">
        <w:rPr>
          <w:rFonts w:ascii="Arial Narrow" w:hAnsi="Arial Narrow"/>
          <w:sz w:val="22"/>
          <w:szCs w:val="22"/>
          <w:lang w:val="cs-CZ"/>
        </w:rPr>
        <w:t xml:space="preserve"> závazné</w:t>
      </w:r>
      <w:r w:rsidR="00A97844" w:rsidRPr="00FB0A5C">
        <w:rPr>
          <w:rFonts w:ascii="Arial Narrow" w:hAnsi="Arial Narrow"/>
          <w:sz w:val="22"/>
          <w:szCs w:val="22"/>
          <w:lang w:val="cs-CZ"/>
        </w:rPr>
        <w:t xml:space="preserve"> a které</w:t>
      </w:r>
      <w:r w:rsidR="00C45083" w:rsidRPr="00FB0A5C">
        <w:rPr>
          <w:rFonts w:ascii="Arial Narrow" w:hAnsi="Arial Narrow"/>
          <w:sz w:val="22"/>
          <w:szCs w:val="22"/>
          <w:lang w:val="cs-CZ"/>
        </w:rPr>
        <w:t xml:space="preserve"> se zhotovitel zavazuje splnit.</w:t>
      </w:r>
    </w:p>
    <w:p w14:paraId="72FE8F9B" w14:textId="4AF7DCC8" w:rsidR="00AE4DA3" w:rsidRPr="00FB0A5C"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že dílo bude provedeno jako celek dle článku III</w:t>
      </w:r>
      <w:r w:rsidR="00E94109" w:rsidRPr="00FB0A5C">
        <w:rPr>
          <w:rFonts w:ascii="Arial Narrow" w:hAnsi="Arial Narrow"/>
          <w:sz w:val="22"/>
          <w:szCs w:val="22"/>
          <w:lang w:val="cs-CZ"/>
        </w:rPr>
        <w:t>.</w:t>
      </w:r>
      <w:r w:rsidRPr="00FB0A5C">
        <w:rPr>
          <w:rFonts w:ascii="Arial Narrow" w:hAnsi="Arial Narrow"/>
          <w:sz w:val="22"/>
          <w:szCs w:val="22"/>
          <w:lang w:val="cs-CZ"/>
        </w:rPr>
        <w:t xml:space="preserve"> odst. 3.2. této smlouvy. Objednatel si vyhrazuje právo odsouhlasit veškeré postupy prací a použité materiály. </w:t>
      </w:r>
    </w:p>
    <w:p w14:paraId="2AD8189C" w14:textId="21DDB5CF" w:rsidR="00AE4DA3" w:rsidRPr="00FB0A5C" w:rsidRDefault="005D476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Počátek běhu záruční lhůty se stanovuje na den následující po předání a převzetí</w:t>
      </w:r>
      <w:r w:rsidR="002F0FE5" w:rsidRPr="00FB0A5C">
        <w:rPr>
          <w:rFonts w:ascii="Arial Narrow" w:hAnsi="Arial Narrow"/>
          <w:sz w:val="22"/>
          <w:szCs w:val="22"/>
          <w:lang w:val="cs-CZ"/>
        </w:rPr>
        <w:t xml:space="preserve"> </w:t>
      </w:r>
      <w:r w:rsidR="00A97844" w:rsidRPr="00FB0A5C">
        <w:rPr>
          <w:rFonts w:ascii="Arial Narrow" w:hAnsi="Arial Narrow"/>
          <w:sz w:val="22"/>
          <w:szCs w:val="22"/>
          <w:lang w:val="cs-CZ"/>
        </w:rPr>
        <w:t>díla</w:t>
      </w:r>
      <w:r w:rsidR="00BD43E5" w:rsidRPr="00FB0A5C">
        <w:rPr>
          <w:rFonts w:ascii="Arial Narrow" w:hAnsi="Arial Narrow"/>
          <w:sz w:val="22"/>
          <w:szCs w:val="22"/>
          <w:lang w:val="cs-CZ"/>
        </w:rPr>
        <w:t xml:space="preserve"> </w:t>
      </w:r>
      <w:r w:rsidR="00D75157" w:rsidRPr="00FB0A5C">
        <w:rPr>
          <w:rFonts w:ascii="Arial Narrow" w:hAnsi="Arial Narrow"/>
          <w:sz w:val="22"/>
          <w:szCs w:val="22"/>
          <w:lang w:val="cs-CZ"/>
        </w:rPr>
        <w:t xml:space="preserve">dle čl. </w:t>
      </w:r>
      <w:r w:rsidR="007260C0" w:rsidRPr="00FB0A5C">
        <w:rPr>
          <w:rFonts w:ascii="Arial Narrow" w:hAnsi="Arial Narrow"/>
          <w:sz w:val="22"/>
          <w:szCs w:val="22"/>
          <w:lang w:val="cs-CZ"/>
        </w:rPr>
        <w:t>II</w:t>
      </w:r>
      <w:r w:rsidR="00BD43E5" w:rsidRPr="00FB0A5C">
        <w:rPr>
          <w:rFonts w:ascii="Arial Narrow" w:hAnsi="Arial Narrow"/>
          <w:sz w:val="22"/>
          <w:szCs w:val="22"/>
          <w:lang w:val="cs-CZ"/>
        </w:rPr>
        <w:t xml:space="preserve"> této smlouvy</w:t>
      </w:r>
      <w:r w:rsidRPr="00FB0A5C">
        <w:rPr>
          <w:rFonts w:ascii="Arial Narrow" w:hAnsi="Arial Narrow"/>
          <w:sz w:val="22"/>
          <w:szCs w:val="22"/>
          <w:lang w:val="cs-CZ"/>
        </w:rPr>
        <w:t>.</w:t>
      </w:r>
    </w:p>
    <w:p w14:paraId="6829983B" w14:textId="77777777" w:rsidR="004453DC" w:rsidRPr="00FB0A5C" w:rsidRDefault="004453DC" w:rsidP="002A2720">
      <w:pPr>
        <w:spacing w:after="120"/>
        <w:jc w:val="both"/>
        <w:rPr>
          <w:rFonts w:ascii="Arial Narrow" w:hAnsi="Arial Narrow"/>
          <w:b/>
          <w:sz w:val="22"/>
          <w:szCs w:val="22"/>
          <w:lang w:val="cs-CZ"/>
        </w:rPr>
      </w:pPr>
    </w:p>
    <w:p w14:paraId="1EC20E97"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IV.</w:t>
      </w:r>
      <w:r w:rsidRPr="00FB0A5C">
        <w:rPr>
          <w:rFonts w:ascii="Arial Narrow" w:hAnsi="Arial Narrow"/>
          <w:b/>
          <w:sz w:val="22"/>
          <w:szCs w:val="22"/>
          <w:lang w:val="cs-CZ"/>
        </w:rPr>
        <w:tab/>
        <w:t>Místo provádění díla</w:t>
      </w:r>
    </w:p>
    <w:p w14:paraId="264BE639" w14:textId="29EC7B9E" w:rsidR="00425C8A" w:rsidRPr="00FB0A5C" w:rsidRDefault="00AE4DA3" w:rsidP="001135F6">
      <w:pPr>
        <w:pStyle w:val="Odstavecseseznamem"/>
        <w:numPr>
          <w:ilvl w:val="1"/>
          <w:numId w:val="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Místem plnění je </w:t>
      </w:r>
      <w:r w:rsidR="00425C8A" w:rsidRPr="00FB0A5C">
        <w:rPr>
          <w:rFonts w:ascii="Arial Narrow" w:hAnsi="Arial Narrow"/>
          <w:sz w:val="22"/>
          <w:szCs w:val="22"/>
          <w:lang w:val="cs-CZ"/>
        </w:rPr>
        <w:t>město Luby, bytov</w:t>
      </w:r>
      <w:r w:rsidR="00844F73">
        <w:rPr>
          <w:rFonts w:ascii="Arial Narrow" w:hAnsi="Arial Narrow"/>
          <w:sz w:val="22"/>
          <w:szCs w:val="22"/>
          <w:lang w:val="cs-CZ"/>
        </w:rPr>
        <w:t>é</w:t>
      </w:r>
      <w:r w:rsidR="00425C8A" w:rsidRPr="00FB0A5C">
        <w:rPr>
          <w:rFonts w:ascii="Arial Narrow" w:hAnsi="Arial Narrow"/>
          <w:sz w:val="22"/>
          <w:szCs w:val="22"/>
          <w:lang w:val="cs-CZ"/>
        </w:rPr>
        <w:t xml:space="preserve"> d</w:t>
      </w:r>
      <w:r w:rsidR="00844F73">
        <w:rPr>
          <w:rFonts w:ascii="Arial Narrow" w:hAnsi="Arial Narrow"/>
          <w:sz w:val="22"/>
          <w:szCs w:val="22"/>
          <w:lang w:val="cs-CZ"/>
        </w:rPr>
        <w:t>o</w:t>
      </w:r>
      <w:r w:rsidR="00425C8A" w:rsidRPr="00FB0A5C">
        <w:rPr>
          <w:rFonts w:ascii="Arial Narrow" w:hAnsi="Arial Narrow"/>
          <w:sz w:val="22"/>
          <w:szCs w:val="22"/>
          <w:lang w:val="cs-CZ"/>
        </w:rPr>
        <w:t>m</w:t>
      </w:r>
      <w:r w:rsidR="00844F73">
        <w:rPr>
          <w:rFonts w:ascii="Arial Narrow" w:hAnsi="Arial Narrow"/>
          <w:sz w:val="22"/>
          <w:szCs w:val="22"/>
          <w:lang w:val="cs-CZ"/>
        </w:rPr>
        <w:t>y</w:t>
      </w:r>
      <w:r w:rsidR="00425C8A" w:rsidRPr="00FB0A5C">
        <w:rPr>
          <w:rFonts w:ascii="Arial Narrow" w:hAnsi="Arial Narrow"/>
          <w:sz w:val="22"/>
          <w:szCs w:val="22"/>
          <w:lang w:val="cs-CZ"/>
        </w:rPr>
        <w:t xml:space="preserve"> na adrese Tovární ulice č.p. </w:t>
      </w:r>
      <w:r w:rsidR="00844F73">
        <w:rPr>
          <w:rFonts w:ascii="Arial Narrow" w:hAnsi="Arial Narrow"/>
          <w:sz w:val="22"/>
          <w:szCs w:val="22"/>
          <w:lang w:val="cs-CZ"/>
        </w:rPr>
        <w:t>728 a 87 a Tovární č.p. 727 a 86</w:t>
      </w:r>
      <w:r w:rsidR="00425C8A" w:rsidRPr="00FB0A5C">
        <w:rPr>
          <w:rFonts w:ascii="Arial Narrow" w:hAnsi="Arial Narrow"/>
          <w:sz w:val="22"/>
          <w:szCs w:val="22"/>
          <w:lang w:val="cs-CZ"/>
        </w:rPr>
        <w:t>.</w:t>
      </w:r>
    </w:p>
    <w:p w14:paraId="79A8AE68" w14:textId="604DB7BE" w:rsidR="00BB2DED" w:rsidRPr="00FB0A5C" w:rsidRDefault="00BB2DED">
      <w:pPr>
        <w:rPr>
          <w:rFonts w:ascii="Arial Narrow" w:hAnsi="Arial Narrow"/>
          <w:b/>
          <w:sz w:val="22"/>
          <w:szCs w:val="22"/>
          <w:lang w:val="cs-CZ" w:eastAsia="x-none"/>
        </w:rPr>
      </w:pPr>
    </w:p>
    <w:p w14:paraId="655B7EF1" w14:textId="0F097A62"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 xml:space="preserve">V. Cena za dílo, platební podmínky </w:t>
      </w:r>
    </w:p>
    <w:p w14:paraId="0221E09C" w14:textId="627A544E" w:rsidR="00AE4DA3"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na</w:t>
      </w:r>
      <w:r w:rsidR="0067262F" w:rsidRPr="00FB0A5C">
        <w:rPr>
          <w:rFonts w:ascii="Arial Narrow" w:hAnsi="Arial Narrow"/>
          <w:sz w:val="22"/>
          <w:szCs w:val="22"/>
          <w:lang w:val="cs-CZ"/>
        </w:rPr>
        <w:t xml:space="preserve"> níže uvedené celkové</w:t>
      </w:r>
      <w:r w:rsidRPr="00FB0A5C">
        <w:rPr>
          <w:rFonts w:ascii="Arial Narrow" w:hAnsi="Arial Narrow"/>
          <w:sz w:val="22"/>
          <w:szCs w:val="22"/>
          <w:lang w:val="cs-CZ"/>
        </w:rPr>
        <w:t xml:space="preserve"> výši ceny za dílo</w:t>
      </w:r>
      <w:r w:rsidR="0067262F" w:rsidRPr="00FB0A5C">
        <w:rPr>
          <w:rFonts w:ascii="Arial Narrow" w:hAnsi="Arial Narrow"/>
          <w:sz w:val="22"/>
          <w:szCs w:val="22"/>
          <w:lang w:val="cs-CZ"/>
        </w:rPr>
        <w:t>, kter</w:t>
      </w:r>
      <w:r w:rsidR="005854C7" w:rsidRPr="00FB0A5C">
        <w:rPr>
          <w:rFonts w:ascii="Arial Narrow" w:hAnsi="Arial Narrow"/>
          <w:sz w:val="22"/>
          <w:szCs w:val="22"/>
          <w:lang w:val="cs-CZ"/>
        </w:rPr>
        <w:t>é</w:t>
      </w:r>
      <w:r w:rsidR="0067262F" w:rsidRPr="00FB0A5C">
        <w:rPr>
          <w:rFonts w:ascii="Arial Narrow" w:hAnsi="Arial Narrow"/>
          <w:sz w:val="22"/>
          <w:szCs w:val="22"/>
          <w:lang w:val="cs-CZ"/>
        </w:rPr>
        <w:t xml:space="preserve"> je podrobně specifikován</w:t>
      </w:r>
      <w:r w:rsidR="005854C7" w:rsidRPr="00FB0A5C">
        <w:rPr>
          <w:rFonts w:ascii="Arial Narrow" w:hAnsi="Arial Narrow"/>
          <w:sz w:val="22"/>
          <w:szCs w:val="22"/>
          <w:lang w:val="cs-CZ"/>
        </w:rPr>
        <w:t>o</w:t>
      </w:r>
      <w:r w:rsidR="0067262F" w:rsidRPr="00FB0A5C">
        <w:rPr>
          <w:rFonts w:ascii="Arial Narrow" w:hAnsi="Arial Narrow"/>
          <w:sz w:val="22"/>
          <w:szCs w:val="22"/>
          <w:lang w:val="cs-CZ"/>
        </w:rPr>
        <w:t xml:space="preserve"> v</w:t>
      </w:r>
      <w:r w:rsidR="00F03E3F" w:rsidRPr="00FB0A5C">
        <w:rPr>
          <w:rFonts w:ascii="Arial Narrow" w:hAnsi="Arial Narrow"/>
          <w:sz w:val="22"/>
          <w:szCs w:val="22"/>
          <w:lang w:val="cs-CZ"/>
        </w:rPr>
        <w:t xml:space="preserve"> článku II. Předmět plnění této smlouvy a v </w:t>
      </w:r>
      <w:r w:rsidR="0067262F" w:rsidRPr="00FB0A5C">
        <w:rPr>
          <w:rFonts w:ascii="Arial Narrow" w:hAnsi="Arial Narrow"/>
          <w:sz w:val="22"/>
          <w:szCs w:val="22"/>
          <w:lang w:val="cs-CZ"/>
        </w:rPr>
        <w:t xml:space="preserve">položkovém </w:t>
      </w:r>
      <w:r w:rsidR="002C62D4" w:rsidRPr="00FB0A5C">
        <w:rPr>
          <w:rFonts w:ascii="Arial Narrow" w:hAnsi="Arial Narrow"/>
          <w:sz w:val="22"/>
          <w:szCs w:val="22"/>
          <w:lang w:val="cs-CZ"/>
        </w:rPr>
        <w:t xml:space="preserve">rozpočtu, který je přílohou </w:t>
      </w:r>
      <w:r w:rsidR="00972D18" w:rsidRPr="00FB0A5C">
        <w:rPr>
          <w:rFonts w:ascii="Arial Narrow" w:hAnsi="Arial Narrow"/>
          <w:sz w:val="22"/>
          <w:szCs w:val="22"/>
          <w:lang w:val="cs-CZ"/>
        </w:rPr>
        <w:t xml:space="preserve">č. 2. </w:t>
      </w:r>
      <w:r w:rsidR="002C62D4" w:rsidRPr="00FB0A5C">
        <w:rPr>
          <w:rFonts w:ascii="Arial Narrow" w:hAnsi="Arial Narrow"/>
          <w:sz w:val="22"/>
          <w:szCs w:val="22"/>
          <w:lang w:val="cs-CZ"/>
        </w:rPr>
        <w:t>smlouvy</w:t>
      </w:r>
      <w:r w:rsidR="000252B9" w:rsidRPr="00FB0A5C">
        <w:rPr>
          <w:rFonts w:ascii="Arial Narrow" w:hAnsi="Arial Narrow"/>
          <w:sz w:val="22"/>
          <w:szCs w:val="22"/>
          <w:lang w:val="cs-CZ"/>
        </w:rPr>
        <w:t xml:space="preserve"> a </w:t>
      </w:r>
      <w:r w:rsidR="0067262F" w:rsidRPr="00FB0A5C">
        <w:rPr>
          <w:rFonts w:ascii="Arial Narrow" w:hAnsi="Arial Narrow"/>
          <w:sz w:val="22"/>
          <w:szCs w:val="22"/>
          <w:lang w:val="cs-CZ"/>
        </w:rPr>
        <w:t xml:space="preserve">který </w:t>
      </w:r>
      <w:r w:rsidR="00F03E3F" w:rsidRPr="00FB0A5C">
        <w:rPr>
          <w:rFonts w:ascii="Arial Narrow" w:hAnsi="Arial Narrow"/>
          <w:sz w:val="22"/>
          <w:szCs w:val="22"/>
          <w:lang w:val="cs-CZ"/>
        </w:rPr>
        <w:t>obsahuje všechny náklady související se zhotovením díla</w:t>
      </w:r>
      <w:r w:rsidR="0067262F" w:rsidRPr="00FB0A5C">
        <w:rPr>
          <w:rFonts w:ascii="Arial Narrow" w:hAnsi="Arial Narrow"/>
          <w:sz w:val="22"/>
          <w:szCs w:val="22"/>
          <w:lang w:val="cs-CZ"/>
        </w:rPr>
        <w:t>.</w:t>
      </w:r>
    </w:p>
    <w:tbl>
      <w:tblPr>
        <w:tblStyle w:val="Mkatabulky"/>
        <w:tblW w:w="4690" w:type="pct"/>
        <w:tblInd w:w="562" w:type="dxa"/>
        <w:tblLook w:val="0000" w:firstRow="0" w:lastRow="0" w:firstColumn="0" w:lastColumn="0" w:noHBand="0" w:noVBand="0"/>
      </w:tblPr>
      <w:tblGrid>
        <w:gridCol w:w="2552"/>
        <w:gridCol w:w="2268"/>
        <w:gridCol w:w="1938"/>
        <w:gridCol w:w="2273"/>
      </w:tblGrid>
      <w:tr w:rsidR="0075733E" w:rsidRPr="000038D4" w14:paraId="4DC90291" w14:textId="77777777" w:rsidTr="0075733E">
        <w:trPr>
          <w:trHeight w:val="489"/>
        </w:trPr>
        <w:tc>
          <w:tcPr>
            <w:tcW w:w="2552" w:type="dxa"/>
            <w:vAlign w:val="center"/>
          </w:tcPr>
          <w:p w14:paraId="166A623A" w14:textId="137DA6C0" w:rsidR="0075733E" w:rsidRPr="000038D4" w:rsidRDefault="0075733E" w:rsidP="009001C3">
            <w:pPr>
              <w:rPr>
                <w:rFonts w:ascii="Arial Narrow" w:hAnsi="Arial Narrow"/>
                <w:b/>
                <w:bCs/>
                <w:sz w:val="20"/>
              </w:rPr>
            </w:pPr>
            <w:r w:rsidRPr="000038D4">
              <w:rPr>
                <w:rFonts w:ascii="Arial Narrow" w:hAnsi="Arial Narrow"/>
                <w:b/>
                <w:bCs/>
                <w:sz w:val="20"/>
              </w:rPr>
              <w:t>Předmět díla</w:t>
            </w:r>
          </w:p>
        </w:tc>
        <w:tc>
          <w:tcPr>
            <w:tcW w:w="2268" w:type="dxa"/>
            <w:vAlign w:val="center"/>
          </w:tcPr>
          <w:p w14:paraId="0A470FA2" w14:textId="77777777" w:rsidR="0075733E" w:rsidRPr="000038D4" w:rsidRDefault="0075733E" w:rsidP="009001C3">
            <w:pPr>
              <w:jc w:val="center"/>
              <w:rPr>
                <w:rFonts w:ascii="Arial Narrow" w:hAnsi="Arial Narrow"/>
                <w:sz w:val="20"/>
              </w:rPr>
            </w:pPr>
            <w:r w:rsidRPr="000038D4">
              <w:rPr>
                <w:rFonts w:ascii="Arial Narrow" w:hAnsi="Arial Narrow"/>
                <w:sz w:val="20"/>
              </w:rPr>
              <w:t>Bez DPH</w:t>
            </w:r>
          </w:p>
        </w:tc>
        <w:tc>
          <w:tcPr>
            <w:tcW w:w="1938" w:type="dxa"/>
            <w:vAlign w:val="center"/>
          </w:tcPr>
          <w:p w14:paraId="632F750B" w14:textId="77777777" w:rsidR="0075733E" w:rsidRPr="000038D4" w:rsidRDefault="0075733E" w:rsidP="009001C3">
            <w:pPr>
              <w:jc w:val="center"/>
              <w:rPr>
                <w:rFonts w:ascii="Arial Narrow" w:hAnsi="Arial Narrow"/>
                <w:sz w:val="20"/>
              </w:rPr>
            </w:pPr>
            <w:r w:rsidRPr="000038D4">
              <w:rPr>
                <w:rFonts w:ascii="Arial Narrow" w:hAnsi="Arial Narrow"/>
                <w:sz w:val="20"/>
              </w:rPr>
              <w:t>DPH</w:t>
            </w:r>
          </w:p>
        </w:tc>
        <w:tc>
          <w:tcPr>
            <w:tcW w:w="2273" w:type="dxa"/>
            <w:vAlign w:val="center"/>
          </w:tcPr>
          <w:p w14:paraId="2EAA13DE" w14:textId="77777777" w:rsidR="0075733E" w:rsidRPr="000038D4" w:rsidRDefault="0075733E" w:rsidP="009001C3">
            <w:pPr>
              <w:jc w:val="center"/>
              <w:rPr>
                <w:rFonts w:ascii="Arial Narrow" w:hAnsi="Arial Narrow"/>
                <w:sz w:val="20"/>
              </w:rPr>
            </w:pPr>
            <w:r w:rsidRPr="000038D4">
              <w:rPr>
                <w:rFonts w:ascii="Arial Narrow" w:hAnsi="Arial Narrow"/>
                <w:sz w:val="20"/>
              </w:rPr>
              <w:t>Celkem vč. DPH</w:t>
            </w:r>
          </w:p>
        </w:tc>
      </w:tr>
      <w:tr w:rsidR="00D20FAF" w:rsidRPr="000038D4" w14:paraId="70DFA460" w14:textId="77777777" w:rsidTr="00D20FAF">
        <w:trPr>
          <w:trHeight w:hRule="exact" w:val="550"/>
        </w:trPr>
        <w:tc>
          <w:tcPr>
            <w:tcW w:w="2552" w:type="dxa"/>
            <w:vAlign w:val="center"/>
          </w:tcPr>
          <w:p w14:paraId="33744320" w14:textId="30F603ED" w:rsidR="00D20FAF" w:rsidRPr="000038D4" w:rsidRDefault="00D20FAF" w:rsidP="00D20FAF">
            <w:pPr>
              <w:rPr>
                <w:rFonts w:ascii="Arial Narrow" w:hAnsi="Arial Narrow"/>
                <w:b/>
                <w:bCs/>
                <w:sz w:val="20"/>
              </w:rPr>
            </w:pPr>
            <w:r w:rsidRPr="000038D4">
              <w:rPr>
                <w:rFonts w:ascii="Arial Narrow" w:hAnsi="Arial Narrow"/>
                <w:b/>
                <w:bCs/>
                <w:sz w:val="20"/>
              </w:rPr>
              <w:t xml:space="preserve">Dodávka do </w:t>
            </w:r>
            <w:r w:rsidR="00273E8F">
              <w:rPr>
                <w:rFonts w:ascii="Arial Narrow" w:hAnsi="Arial Narrow"/>
                <w:b/>
                <w:bCs/>
                <w:sz w:val="20"/>
              </w:rPr>
              <w:t>bytového</w:t>
            </w:r>
            <w:r w:rsidRPr="000038D4">
              <w:rPr>
                <w:rFonts w:ascii="Arial Narrow" w:hAnsi="Arial Narrow"/>
                <w:b/>
                <w:bCs/>
                <w:sz w:val="20"/>
              </w:rPr>
              <w:t xml:space="preserve"> domu Tovární č.p. 728 a 87</w:t>
            </w:r>
          </w:p>
        </w:tc>
        <w:tc>
          <w:tcPr>
            <w:tcW w:w="2268" w:type="dxa"/>
            <w:vAlign w:val="center"/>
          </w:tcPr>
          <w:p w14:paraId="0E400349" w14:textId="17FDBD9C"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1215891308"/>
                <w:placeholder>
                  <w:docPart w:val="EAAE8DFABCEE402CA13B526E41E416FA"/>
                </w:placeholder>
                <w:showingPlcHdr/>
                <w:text/>
              </w:sdtPr>
              <w:sdtEndPr>
                <w:rPr>
                  <w:rStyle w:val="Zstupntext"/>
                </w:rPr>
              </w:sdtEndPr>
              <w:sdtContent>
                <w:r w:rsidR="00250D2B" w:rsidRPr="000038D4">
                  <w:rPr>
                    <w:rStyle w:val="Zstupntext"/>
                    <w:rFonts w:ascii="Arial Narrow" w:eastAsia="Calibri" w:hAnsi="Arial Narrow"/>
                    <w:sz w:val="20"/>
                  </w:rPr>
                  <w:t xml:space="preserve">Doplní </w:t>
                </w:r>
                <w:r w:rsidR="00250D2B">
                  <w:rPr>
                    <w:rStyle w:val="Zstupntext"/>
                    <w:rFonts w:ascii="Arial Narrow" w:eastAsia="Calibri" w:hAnsi="Arial Narrow"/>
                    <w:sz w:val="20"/>
                  </w:rPr>
                  <w:t>dodavatel</w:t>
                </w:r>
                <w:r w:rsidR="00250D2B" w:rsidRPr="000038D4">
                  <w:rPr>
                    <w:rStyle w:val="Zstupntext"/>
                    <w:rFonts w:ascii="Arial Narrow" w:eastAsia="Calibri" w:hAnsi="Arial Narrow"/>
                    <w:sz w:val="20"/>
                  </w:rPr>
                  <w:t>.</w:t>
                </w:r>
              </w:sdtContent>
            </w:sdt>
          </w:p>
        </w:tc>
        <w:tc>
          <w:tcPr>
            <w:tcW w:w="1938" w:type="dxa"/>
            <w:vAlign w:val="center"/>
          </w:tcPr>
          <w:p w14:paraId="48CAC722" w14:textId="68A59C24"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989627745"/>
                <w:placeholder>
                  <w:docPart w:val="1B45750C45354E7CA80AFD3AB59E495D"/>
                </w:placeholder>
                <w:showingPlcHdr/>
                <w:text/>
              </w:sdtPr>
              <w:sdtEndPr>
                <w:rPr>
                  <w:rStyle w:val="Zstupntext"/>
                </w:rPr>
              </w:sdtEndPr>
              <w:sdtContent>
                <w:r w:rsidR="00250D2B" w:rsidRPr="000038D4">
                  <w:rPr>
                    <w:rStyle w:val="Zstupntext"/>
                    <w:rFonts w:ascii="Arial Narrow" w:eastAsia="Calibri" w:hAnsi="Arial Narrow"/>
                    <w:sz w:val="20"/>
                  </w:rPr>
                  <w:t xml:space="preserve">Doplní </w:t>
                </w:r>
                <w:r w:rsidR="00250D2B">
                  <w:rPr>
                    <w:rStyle w:val="Zstupntext"/>
                    <w:rFonts w:ascii="Arial Narrow" w:eastAsia="Calibri" w:hAnsi="Arial Narrow"/>
                    <w:sz w:val="20"/>
                  </w:rPr>
                  <w:t>dodavatel</w:t>
                </w:r>
                <w:r w:rsidR="00250D2B" w:rsidRPr="000038D4">
                  <w:rPr>
                    <w:rStyle w:val="Zstupntext"/>
                    <w:rFonts w:ascii="Arial Narrow" w:eastAsia="Calibri" w:hAnsi="Arial Narrow"/>
                    <w:sz w:val="20"/>
                  </w:rPr>
                  <w:t>.</w:t>
                </w:r>
              </w:sdtContent>
            </w:sdt>
          </w:p>
        </w:tc>
        <w:tc>
          <w:tcPr>
            <w:tcW w:w="2273" w:type="dxa"/>
            <w:vAlign w:val="center"/>
          </w:tcPr>
          <w:p w14:paraId="2646455C" w14:textId="2104859A"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125706891"/>
                <w:placeholder>
                  <w:docPart w:val="835F9EEC9758481BA0036D192D62258C"/>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r>
      <w:tr w:rsidR="00D20FAF" w:rsidRPr="000038D4" w14:paraId="3F4A4346" w14:textId="77777777" w:rsidTr="00D20FAF">
        <w:trPr>
          <w:trHeight w:hRule="exact" w:val="550"/>
        </w:trPr>
        <w:tc>
          <w:tcPr>
            <w:tcW w:w="2552" w:type="dxa"/>
            <w:vAlign w:val="center"/>
          </w:tcPr>
          <w:p w14:paraId="4EB1DB6E" w14:textId="19B65656" w:rsidR="00D20FAF" w:rsidRPr="000038D4" w:rsidRDefault="00D20FAF" w:rsidP="00D20FAF">
            <w:pPr>
              <w:rPr>
                <w:rFonts w:ascii="Arial Narrow" w:hAnsi="Arial Narrow"/>
                <w:b/>
                <w:bCs/>
                <w:sz w:val="20"/>
              </w:rPr>
            </w:pPr>
            <w:r w:rsidRPr="000038D4">
              <w:rPr>
                <w:rFonts w:ascii="Arial Narrow" w:hAnsi="Arial Narrow"/>
                <w:b/>
                <w:bCs/>
                <w:sz w:val="20"/>
              </w:rPr>
              <w:t xml:space="preserve">Dodávka do </w:t>
            </w:r>
            <w:r w:rsidR="00273E8F">
              <w:rPr>
                <w:rFonts w:ascii="Arial Narrow" w:hAnsi="Arial Narrow"/>
                <w:b/>
                <w:bCs/>
                <w:sz w:val="20"/>
              </w:rPr>
              <w:t>bytového</w:t>
            </w:r>
            <w:r w:rsidRPr="000038D4">
              <w:rPr>
                <w:rFonts w:ascii="Arial Narrow" w:hAnsi="Arial Narrow"/>
                <w:b/>
                <w:bCs/>
                <w:sz w:val="20"/>
              </w:rPr>
              <w:t xml:space="preserve"> domu Tovární č.p. 727 a 86</w:t>
            </w:r>
          </w:p>
        </w:tc>
        <w:tc>
          <w:tcPr>
            <w:tcW w:w="2268" w:type="dxa"/>
            <w:vAlign w:val="center"/>
          </w:tcPr>
          <w:p w14:paraId="183BDBD0" w14:textId="4A82E3EB"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456078645"/>
                <w:placeholder>
                  <w:docPart w:val="6F9CC0A70C5E4AB9BD7198960FCFD77F"/>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c>
          <w:tcPr>
            <w:tcW w:w="1938" w:type="dxa"/>
            <w:vAlign w:val="center"/>
          </w:tcPr>
          <w:p w14:paraId="4B6C6DAA" w14:textId="1BD5F459"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602644547"/>
                <w:placeholder>
                  <w:docPart w:val="61763B08EF06413EA2B7B5AADED9E97A"/>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c>
          <w:tcPr>
            <w:tcW w:w="2273" w:type="dxa"/>
            <w:vAlign w:val="center"/>
          </w:tcPr>
          <w:p w14:paraId="19B7E7F4" w14:textId="15CD2D6C"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234168858"/>
                <w:placeholder>
                  <w:docPart w:val="5E17A0227B7B44DFA5DDA59316E19ED5"/>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r>
      <w:tr w:rsidR="00D20FAF" w:rsidRPr="000038D4" w14:paraId="277BE99D" w14:textId="77777777" w:rsidTr="00D20FAF">
        <w:trPr>
          <w:trHeight w:hRule="exact" w:val="550"/>
        </w:trPr>
        <w:tc>
          <w:tcPr>
            <w:tcW w:w="2552" w:type="dxa"/>
            <w:vAlign w:val="center"/>
          </w:tcPr>
          <w:p w14:paraId="1F03A0C9" w14:textId="77777777" w:rsidR="00D20FAF" w:rsidRPr="000038D4" w:rsidRDefault="00D20FAF" w:rsidP="00D20FAF">
            <w:pPr>
              <w:rPr>
                <w:rFonts w:ascii="Arial Narrow" w:hAnsi="Arial Narrow"/>
                <w:b/>
                <w:bCs/>
                <w:sz w:val="20"/>
              </w:rPr>
            </w:pPr>
            <w:r w:rsidRPr="000038D4">
              <w:rPr>
                <w:rFonts w:ascii="Arial Narrow" w:hAnsi="Arial Narrow"/>
                <w:b/>
                <w:bCs/>
                <w:sz w:val="20"/>
              </w:rPr>
              <w:t>Cena CELKEM</w:t>
            </w:r>
          </w:p>
        </w:tc>
        <w:tc>
          <w:tcPr>
            <w:tcW w:w="2268" w:type="dxa"/>
            <w:vAlign w:val="center"/>
          </w:tcPr>
          <w:p w14:paraId="693BF604" w14:textId="63973160"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1731034135"/>
                <w:placeholder>
                  <w:docPart w:val="4CE744C54C1E457EA027F493417DBA60"/>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c>
          <w:tcPr>
            <w:tcW w:w="1938" w:type="dxa"/>
            <w:vAlign w:val="center"/>
          </w:tcPr>
          <w:p w14:paraId="3C59DDBB" w14:textId="4F20979B"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1311989676"/>
                <w:placeholder>
                  <w:docPart w:val="9C18A6DBEC3B4F0BB3F5987D39D0DAE7"/>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c>
          <w:tcPr>
            <w:tcW w:w="2273" w:type="dxa"/>
            <w:vAlign w:val="center"/>
          </w:tcPr>
          <w:p w14:paraId="5E9C2673" w14:textId="7B15481D" w:rsidR="00D20FAF" w:rsidRPr="000038D4" w:rsidRDefault="00D93468" w:rsidP="00D20FAF">
            <w:pPr>
              <w:jc w:val="right"/>
              <w:rPr>
                <w:rStyle w:val="Zstupntext"/>
                <w:rFonts w:ascii="Arial Narrow" w:eastAsia="Calibri" w:hAnsi="Arial Narrow"/>
                <w:sz w:val="20"/>
              </w:rPr>
            </w:pPr>
            <w:sdt>
              <w:sdtPr>
                <w:rPr>
                  <w:rStyle w:val="Zstupntext"/>
                  <w:rFonts w:ascii="Arial Narrow" w:eastAsia="Calibri" w:hAnsi="Arial Narrow"/>
                  <w:sz w:val="20"/>
                </w:rPr>
                <w:id w:val="982585016"/>
                <w:placeholder>
                  <w:docPart w:val="EF0A6F782F06468B94059F372B51B1E6"/>
                </w:placeholder>
                <w:showingPlcHdr/>
                <w:text/>
              </w:sdtPr>
              <w:sdtEndPr>
                <w:rPr>
                  <w:rStyle w:val="Zstupntext"/>
                </w:rPr>
              </w:sdtEndPr>
              <w:sdtContent>
                <w:r w:rsidR="00D20FAF" w:rsidRPr="008838AD">
                  <w:rPr>
                    <w:rStyle w:val="Zstupntext"/>
                    <w:rFonts w:ascii="Arial Narrow" w:eastAsia="Calibri" w:hAnsi="Arial Narrow"/>
                    <w:sz w:val="20"/>
                  </w:rPr>
                  <w:t>Doplní dodavatel.</w:t>
                </w:r>
              </w:sdtContent>
            </w:sdt>
          </w:p>
        </w:tc>
      </w:tr>
    </w:tbl>
    <w:p w14:paraId="5E510910" w14:textId="235ABDF8" w:rsidR="00531869" w:rsidRPr="00FB0A5C" w:rsidRDefault="00531869" w:rsidP="0075733E">
      <w:pPr>
        <w:pStyle w:val="Odstavecseseznamem"/>
        <w:numPr>
          <w:ilvl w:val="1"/>
          <w:numId w:val="10"/>
        </w:numPr>
        <w:snapToGrid w:val="0"/>
        <w:spacing w:before="120"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Cena </w:t>
      </w:r>
      <w:r w:rsidR="00930B55" w:rsidRPr="00FB0A5C">
        <w:rPr>
          <w:rFonts w:ascii="Arial Narrow" w:hAnsi="Arial Narrow"/>
          <w:sz w:val="22"/>
          <w:szCs w:val="22"/>
          <w:lang w:val="cs-CZ"/>
        </w:rPr>
        <w:t xml:space="preserve">celkem </w:t>
      </w:r>
      <w:r w:rsidRPr="00FB0A5C">
        <w:rPr>
          <w:rFonts w:ascii="Arial Narrow" w:hAnsi="Arial Narrow"/>
          <w:sz w:val="22"/>
          <w:szCs w:val="22"/>
          <w:lang w:val="cs-CZ"/>
        </w:rPr>
        <w:t>byla sjednána jako cena nejvýše přípustná. Daň z přidané hodnoty</w:t>
      </w:r>
      <w:r w:rsidR="00632649" w:rsidRPr="00FB0A5C">
        <w:rPr>
          <w:rFonts w:ascii="Arial Narrow" w:hAnsi="Arial Narrow"/>
          <w:sz w:val="22"/>
          <w:szCs w:val="22"/>
          <w:lang w:val="cs-CZ"/>
        </w:rPr>
        <w:t xml:space="preserve"> </w:t>
      </w:r>
      <w:r w:rsidRPr="00FB0A5C">
        <w:rPr>
          <w:rFonts w:ascii="Arial Narrow" w:hAnsi="Arial Narrow"/>
          <w:sz w:val="22"/>
          <w:szCs w:val="22"/>
          <w:lang w:val="cs-CZ"/>
        </w:rPr>
        <w:t xml:space="preserve">bude účtována v souladu s platným zákonem o dani z přidané hodnoty. </w:t>
      </w:r>
    </w:p>
    <w:p w14:paraId="65D58D0B" w14:textId="77777777" w:rsidR="00531869" w:rsidRPr="00FB0A5C" w:rsidRDefault="00531869" w:rsidP="00531869">
      <w:pPr>
        <w:pStyle w:val="AAOdstavec"/>
        <w:ind w:left="709" w:hanging="1"/>
        <w:contextualSpacing/>
        <w:rPr>
          <w:rFonts w:ascii="Arial Narrow" w:hAnsi="Arial Narrow" w:cs="Times New Roman"/>
          <w:sz w:val="22"/>
          <w:szCs w:val="22"/>
        </w:rPr>
      </w:pPr>
    </w:p>
    <w:p w14:paraId="4C90BDDB" w14:textId="254DA68D" w:rsidR="00BA1466" w:rsidRPr="00FB0A5C"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lastRenderedPageBreak/>
        <w:t xml:space="preserve">Objednatelem nebudou na </w:t>
      </w:r>
      <w:r w:rsidR="00DE6A0D" w:rsidRPr="00FB0A5C">
        <w:rPr>
          <w:rFonts w:ascii="Arial Narrow" w:hAnsi="Arial Narrow"/>
          <w:sz w:val="22"/>
          <w:szCs w:val="22"/>
          <w:lang w:val="cs-CZ"/>
        </w:rPr>
        <w:t>c</w:t>
      </w:r>
      <w:r w:rsidRPr="00FB0A5C">
        <w:rPr>
          <w:rFonts w:ascii="Arial Narrow" w:hAnsi="Arial Narrow"/>
          <w:sz w:val="22"/>
          <w:szCs w:val="22"/>
          <w:lang w:val="cs-CZ"/>
        </w:rPr>
        <w:t xml:space="preserve">enu za provedení díla poskytována jakákoli plnění před zahájením provádění díla. Obě smluvní strany se vzájemně dohodly, že dílčím zdanitelným plněním jsou práce skutečně provedené v příslušném měsíci a za datum uskutečnění dílčího zdanitelného plnění prohlašují poslední den kalendářního měsíce. </w:t>
      </w:r>
    </w:p>
    <w:p w14:paraId="2EB1AD22" w14:textId="7660D7A4" w:rsidR="00241EEB" w:rsidRPr="00FB0A5C"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Daňový doklad bude vystaven po odsouhlasení zjišťovacího protokolu (se soupisem provedených prací) objednatelem a bude obsahovat pojmové náležitosti daňového dokladu stanovené zákonem č. 235/2004 Sb. </w:t>
      </w:r>
      <w:r w:rsidR="00F83EC3" w:rsidRPr="00FB0A5C">
        <w:rPr>
          <w:rFonts w:ascii="Arial Narrow" w:hAnsi="Arial Narrow"/>
          <w:sz w:val="22"/>
          <w:szCs w:val="22"/>
          <w:lang w:val="cs-CZ"/>
        </w:rPr>
        <w:br/>
      </w:r>
      <w:r w:rsidRPr="00FB0A5C">
        <w:rPr>
          <w:rFonts w:ascii="Arial Narrow" w:hAnsi="Arial Narrow"/>
          <w:sz w:val="22"/>
          <w:szCs w:val="22"/>
          <w:lang w:val="cs-CZ"/>
        </w:rPr>
        <w:t xml:space="preserve">– o dani z přidané hodnoty, ve znění pozdějších předpisů, a zákonem č. 563/1991 Sb. – o účetnictví, ve znění pozdějších předpisů. </w:t>
      </w:r>
    </w:p>
    <w:p w14:paraId="714BBDDA" w14:textId="77777777" w:rsidR="00241EEB" w:rsidRPr="00FB0A5C"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V případě, že daňový doklad nebude obsahovat správné údaje či bude neúplný, je objednatel oprávněn daňový doklad vrátit ve lhůtě do data jeho splatnosti zhotoviteli. Zhotovitel je povinen takový daňový doklad opravit, event. vystavit nový daňový doklad – nová lhůta splatnosti počíná v takovém případě běžet ode dne doručení opraveného či nově vystaveného dokladu objednateli v délce 30 dnů. </w:t>
      </w:r>
    </w:p>
    <w:p w14:paraId="01BF3F7F" w14:textId="7C3D9381" w:rsidR="00241EEB" w:rsidRPr="00FB0A5C"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povinen vystavit každou fakturu s náležitostmi daňového dokladu dle zák. č. 235/2004 Sb., účetního dokladu dle zák. č. 563/1991 Sb. a obchodní listiny dle ust. § 13a zákona; mimo tyto údaje je povinen do každého vystaveného daňového dokladu uvést:</w:t>
      </w:r>
    </w:p>
    <w:p w14:paraId="20F3A2D0" w14:textId="1B4FD006" w:rsidR="00241EEB" w:rsidRPr="00FB0A5C" w:rsidRDefault="00241EEB" w:rsidP="00C945C0">
      <w:pPr>
        <w:numPr>
          <w:ilvl w:val="1"/>
          <w:numId w:val="38"/>
        </w:numPr>
        <w:rPr>
          <w:rFonts w:ascii="Arial Narrow" w:hAnsi="Arial Narrow"/>
          <w:sz w:val="22"/>
          <w:szCs w:val="22"/>
          <w:u w:val="single"/>
          <w:lang w:val="cs-CZ"/>
        </w:rPr>
      </w:pPr>
      <w:r w:rsidRPr="00FB0A5C">
        <w:rPr>
          <w:rFonts w:ascii="Arial Narrow" w:hAnsi="Arial Narrow"/>
          <w:sz w:val="22"/>
          <w:szCs w:val="22"/>
          <w:lang w:val="cs-CZ"/>
        </w:rPr>
        <w:t>číslo smlouvy</w:t>
      </w:r>
      <w:r w:rsidR="00E937EF">
        <w:rPr>
          <w:rFonts w:ascii="Arial Narrow" w:hAnsi="Arial Narrow"/>
          <w:sz w:val="22"/>
          <w:szCs w:val="22"/>
          <w:lang w:val="cs-CZ"/>
        </w:rPr>
        <w:t>,</w:t>
      </w:r>
    </w:p>
    <w:p w14:paraId="18C04007" w14:textId="77777777" w:rsidR="00241EEB" w:rsidRPr="00FB0A5C" w:rsidRDefault="00241EEB" w:rsidP="00C945C0">
      <w:pPr>
        <w:widowControl w:val="0"/>
        <w:numPr>
          <w:ilvl w:val="1"/>
          <w:numId w:val="38"/>
        </w:numPr>
        <w:suppressAutoHyphens/>
        <w:rPr>
          <w:rFonts w:ascii="Arial Narrow" w:hAnsi="Arial Narrow"/>
          <w:sz w:val="22"/>
          <w:szCs w:val="22"/>
          <w:lang w:val="cs-CZ"/>
        </w:rPr>
      </w:pPr>
      <w:r w:rsidRPr="00FB0A5C">
        <w:rPr>
          <w:rFonts w:ascii="Arial Narrow" w:hAnsi="Arial Narrow"/>
          <w:sz w:val="22"/>
          <w:szCs w:val="22"/>
          <w:lang w:val="cs-CZ"/>
        </w:rPr>
        <w:t>číslo účtu poskytovatele zdanitelného plnění (zhotovitele), který musí být veden v České republice.</w:t>
      </w:r>
    </w:p>
    <w:p w14:paraId="22650052" w14:textId="77777777" w:rsidR="00BD5433" w:rsidRPr="00FB0A5C" w:rsidRDefault="00BD5433" w:rsidP="00BD5433">
      <w:pPr>
        <w:widowControl w:val="0"/>
        <w:suppressAutoHyphens/>
        <w:ind w:left="993"/>
        <w:rPr>
          <w:rFonts w:ascii="Arial Narrow" w:hAnsi="Arial Narrow"/>
          <w:sz w:val="22"/>
          <w:szCs w:val="22"/>
          <w:lang w:val="cs-CZ"/>
        </w:rPr>
      </w:pPr>
    </w:p>
    <w:p w14:paraId="6D6EB341" w14:textId="6D110E0C" w:rsidR="00AE4DA3" w:rsidRPr="00FB0A5C"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Není-li dohodnuto jinak, je splatnost daňových dokladů smluvními stranami dohodnuta na </w:t>
      </w:r>
      <w:r w:rsidR="000650A5">
        <w:rPr>
          <w:rFonts w:ascii="Arial Narrow" w:hAnsi="Arial Narrow"/>
          <w:sz w:val="22"/>
          <w:szCs w:val="22"/>
          <w:lang w:val="cs-CZ"/>
        </w:rPr>
        <w:t>2</w:t>
      </w:r>
      <w:r w:rsidR="00DA3EB2" w:rsidRPr="00FB0A5C">
        <w:rPr>
          <w:rFonts w:ascii="Arial Narrow" w:hAnsi="Arial Narrow"/>
          <w:sz w:val="22"/>
          <w:szCs w:val="22"/>
          <w:lang w:val="cs-CZ"/>
        </w:rPr>
        <w:t xml:space="preserve">0 </w:t>
      </w:r>
      <w:r w:rsidRPr="00FB0A5C">
        <w:rPr>
          <w:rFonts w:ascii="Arial Narrow" w:hAnsi="Arial Narrow"/>
          <w:sz w:val="22"/>
          <w:szCs w:val="22"/>
          <w:lang w:val="cs-CZ"/>
        </w:rPr>
        <w:t xml:space="preserve">(slovy: </w:t>
      </w:r>
      <w:r w:rsidR="000650A5">
        <w:rPr>
          <w:rFonts w:ascii="Arial Narrow" w:hAnsi="Arial Narrow"/>
          <w:sz w:val="22"/>
          <w:szCs w:val="22"/>
          <w:lang w:val="cs-CZ"/>
        </w:rPr>
        <w:t>dva</w:t>
      </w:r>
      <w:r w:rsidR="00DA3EB2" w:rsidRPr="00FB0A5C">
        <w:rPr>
          <w:rFonts w:ascii="Arial Narrow" w:hAnsi="Arial Narrow"/>
          <w:sz w:val="22"/>
          <w:szCs w:val="22"/>
          <w:lang w:val="cs-CZ"/>
        </w:rPr>
        <w:t>cet</w:t>
      </w:r>
      <w:r w:rsidRPr="00FB0A5C">
        <w:rPr>
          <w:rFonts w:ascii="Arial Narrow" w:hAnsi="Arial Narrow"/>
          <w:sz w:val="22"/>
          <w:szCs w:val="22"/>
          <w:lang w:val="cs-CZ"/>
        </w:rPr>
        <w:t>) kalendářních dn</w:t>
      </w:r>
      <w:r w:rsidR="00D02D5E" w:rsidRPr="00FB0A5C">
        <w:rPr>
          <w:rFonts w:ascii="Arial Narrow" w:hAnsi="Arial Narrow"/>
          <w:sz w:val="22"/>
          <w:szCs w:val="22"/>
          <w:lang w:val="cs-CZ"/>
        </w:rPr>
        <w:t>ů</w:t>
      </w:r>
      <w:r w:rsidRPr="00FB0A5C">
        <w:rPr>
          <w:rFonts w:ascii="Arial Narrow" w:hAnsi="Arial Narrow"/>
          <w:sz w:val="22"/>
          <w:szCs w:val="22"/>
          <w:lang w:val="cs-CZ"/>
        </w:rPr>
        <w:t xml:space="preserve"> ode dne</w:t>
      </w:r>
      <w:r w:rsidR="00334661" w:rsidRPr="00FB0A5C">
        <w:rPr>
          <w:rFonts w:ascii="Arial Narrow" w:hAnsi="Arial Narrow"/>
          <w:sz w:val="22"/>
          <w:szCs w:val="22"/>
          <w:lang w:val="cs-CZ"/>
        </w:rPr>
        <w:t xml:space="preserve"> doručení faktury (</w:t>
      </w:r>
      <w:r w:rsidRPr="00FB0A5C">
        <w:rPr>
          <w:rFonts w:ascii="Arial Narrow" w:hAnsi="Arial Narrow"/>
          <w:sz w:val="22"/>
          <w:szCs w:val="22"/>
          <w:lang w:val="cs-CZ"/>
        </w:rPr>
        <w:t>řádného předání faktury zhotovitelem objednateli</w:t>
      </w:r>
      <w:r w:rsidR="00334661" w:rsidRPr="00FB0A5C">
        <w:rPr>
          <w:rFonts w:ascii="Arial Narrow" w:hAnsi="Arial Narrow"/>
          <w:sz w:val="22"/>
          <w:szCs w:val="22"/>
          <w:lang w:val="cs-CZ"/>
        </w:rPr>
        <w:t>)</w:t>
      </w:r>
      <w:r w:rsidRPr="00FB0A5C">
        <w:rPr>
          <w:rFonts w:ascii="Arial Narrow" w:hAnsi="Arial Narrow"/>
          <w:sz w:val="22"/>
          <w:szCs w:val="22"/>
          <w:lang w:val="cs-CZ"/>
        </w:rPr>
        <w:t xml:space="preserve">. Daňový doklad se považuje za řádně a včas zaplacený, bude-li poslední den této lhůty účtovaná částka ve výši odsouhlasené objednatelem </w:t>
      </w:r>
      <w:r w:rsidR="00D2111D">
        <w:rPr>
          <w:rFonts w:ascii="Arial Narrow" w:hAnsi="Arial Narrow"/>
          <w:sz w:val="22"/>
          <w:szCs w:val="22"/>
          <w:lang w:val="cs-CZ"/>
        </w:rPr>
        <w:t>připsána na účet</w:t>
      </w:r>
      <w:r w:rsidRPr="00FB0A5C">
        <w:rPr>
          <w:rFonts w:ascii="Arial Narrow" w:hAnsi="Arial Narrow"/>
          <w:sz w:val="22"/>
          <w:szCs w:val="22"/>
          <w:lang w:val="cs-CZ"/>
        </w:rPr>
        <w:t xml:space="preserve"> </w:t>
      </w:r>
      <w:r w:rsidR="00D73E4F" w:rsidRPr="00FB0A5C">
        <w:rPr>
          <w:rFonts w:ascii="Arial Narrow" w:hAnsi="Arial Narrow"/>
          <w:sz w:val="22"/>
          <w:szCs w:val="22"/>
          <w:lang w:val="cs-CZ"/>
        </w:rPr>
        <w:t>objednatele</w:t>
      </w:r>
      <w:r w:rsidR="00334661" w:rsidRPr="00FB0A5C">
        <w:rPr>
          <w:rFonts w:ascii="Arial Narrow" w:hAnsi="Arial Narrow"/>
          <w:sz w:val="22"/>
          <w:szCs w:val="22"/>
          <w:lang w:val="cs-CZ"/>
        </w:rPr>
        <w:t>.</w:t>
      </w:r>
    </w:p>
    <w:p w14:paraId="4ADFB142" w14:textId="3C0A8D28" w:rsidR="00BA1466" w:rsidRPr="00FB0A5C"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Do patnácti dní po řádném protokolárním předání a převzetí díla bude zhotovitelem vystaven a objednateli předán </w:t>
      </w:r>
      <w:r w:rsidR="00125E9E" w:rsidRPr="00FB0A5C">
        <w:rPr>
          <w:rFonts w:ascii="Arial Narrow" w:hAnsi="Arial Narrow"/>
          <w:sz w:val="22"/>
          <w:szCs w:val="22"/>
          <w:lang w:val="cs-CZ"/>
        </w:rPr>
        <w:t xml:space="preserve">poslední </w:t>
      </w:r>
      <w:r w:rsidRPr="00FB0A5C">
        <w:rPr>
          <w:rFonts w:ascii="Arial Narrow" w:hAnsi="Arial Narrow"/>
          <w:sz w:val="22"/>
          <w:szCs w:val="22"/>
          <w:lang w:val="cs-CZ"/>
        </w:rPr>
        <w:t xml:space="preserve">daňový doklad – konečná faktura (vyúčtování </w:t>
      </w:r>
      <w:r w:rsidR="00DE6A0D" w:rsidRPr="00FB0A5C">
        <w:rPr>
          <w:rFonts w:ascii="Arial Narrow" w:hAnsi="Arial Narrow"/>
          <w:sz w:val="22"/>
          <w:szCs w:val="22"/>
          <w:lang w:val="cs-CZ"/>
        </w:rPr>
        <w:t>c</w:t>
      </w:r>
      <w:r w:rsidR="0064129E" w:rsidRPr="00FB0A5C">
        <w:rPr>
          <w:rFonts w:ascii="Arial Narrow" w:hAnsi="Arial Narrow"/>
          <w:sz w:val="22"/>
          <w:szCs w:val="22"/>
          <w:lang w:val="cs-CZ"/>
        </w:rPr>
        <w:t xml:space="preserve">eny za provedení </w:t>
      </w:r>
      <w:r w:rsidRPr="00FB0A5C">
        <w:rPr>
          <w:rFonts w:ascii="Arial Narrow" w:hAnsi="Arial Narrow"/>
          <w:sz w:val="22"/>
          <w:szCs w:val="22"/>
          <w:lang w:val="cs-CZ"/>
        </w:rPr>
        <w:t xml:space="preserve">díla). Konečná faktura bude vystavena se splatností </w:t>
      </w:r>
      <w:r w:rsidR="000650A5">
        <w:rPr>
          <w:rFonts w:ascii="Arial Narrow" w:hAnsi="Arial Narrow"/>
          <w:sz w:val="22"/>
          <w:szCs w:val="22"/>
          <w:lang w:val="cs-CZ"/>
        </w:rPr>
        <w:t>2</w:t>
      </w:r>
      <w:r w:rsidR="00DA3EB2" w:rsidRPr="00FB0A5C">
        <w:rPr>
          <w:rFonts w:ascii="Arial Narrow" w:hAnsi="Arial Narrow"/>
          <w:sz w:val="22"/>
          <w:szCs w:val="22"/>
          <w:lang w:val="cs-CZ"/>
        </w:rPr>
        <w:t xml:space="preserve">0 </w:t>
      </w:r>
      <w:r w:rsidRPr="00FB0A5C">
        <w:rPr>
          <w:rFonts w:ascii="Arial Narrow" w:hAnsi="Arial Narrow"/>
          <w:sz w:val="22"/>
          <w:szCs w:val="22"/>
          <w:lang w:val="cs-CZ"/>
        </w:rPr>
        <w:t xml:space="preserve">(slovy: </w:t>
      </w:r>
      <w:r w:rsidR="000650A5">
        <w:rPr>
          <w:rFonts w:ascii="Arial Narrow" w:hAnsi="Arial Narrow"/>
          <w:sz w:val="22"/>
          <w:szCs w:val="22"/>
          <w:lang w:val="cs-CZ"/>
        </w:rPr>
        <w:t>dva</w:t>
      </w:r>
      <w:r w:rsidR="00DA3EB2" w:rsidRPr="00FB0A5C">
        <w:rPr>
          <w:rFonts w:ascii="Arial Narrow" w:hAnsi="Arial Narrow"/>
          <w:sz w:val="22"/>
          <w:szCs w:val="22"/>
          <w:lang w:val="cs-CZ"/>
        </w:rPr>
        <w:t>cet</w:t>
      </w:r>
      <w:r w:rsidRPr="00FB0A5C">
        <w:rPr>
          <w:rFonts w:ascii="Arial Narrow" w:hAnsi="Arial Narrow"/>
          <w:sz w:val="22"/>
          <w:szCs w:val="22"/>
          <w:lang w:val="cs-CZ"/>
        </w:rPr>
        <w:t>) kalendářních d</w:t>
      </w:r>
      <w:r w:rsidR="00D77D79" w:rsidRPr="00FB0A5C">
        <w:rPr>
          <w:rFonts w:ascii="Arial Narrow" w:hAnsi="Arial Narrow"/>
          <w:sz w:val="22"/>
          <w:szCs w:val="22"/>
          <w:lang w:val="cs-CZ"/>
        </w:rPr>
        <w:t>nů</w:t>
      </w:r>
      <w:r w:rsidRPr="00FB0A5C">
        <w:rPr>
          <w:rFonts w:ascii="Arial Narrow" w:hAnsi="Arial Narrow"/>
          <w:sz w:val="22"/>
          <w:szCs w:val="22"/>
          <w:lang w:val="cs-CZ"/>
        </w:rPr>
        <w:t xml:space="preserve"> ode dne řádného provedení</w:t>
      </w:r>
      <w:r w:rsidR="00125E9E" w:rsidRPr="00FB0A5C">
        <w:rPr>
          <w:rFonts w:ascii="Arial Narrow" w:hAnsi="Arial Narrow"/>
          <w:sz w:val="22"/>
          <w:szCs w:val="22"/>
          <w:lang w:val="cs-CZ"/>
        </w:rPr>
        <w:t xml:space="preserve"> </w:t>
      </w:r>
      <w:r w:rsidRPr="00FB0A5C">
        <w:rPr>
          <w:rFonts w:ascii="Arial Narrow" w:hAnsi="Arial Narrow"/>
          <w:sz w:val="22"/>
          <w:szCs w:val="22"/>
          <w:lang w:val="cs-CZ"/>
        </w:rPr>
        <w:t xml:space="preserve">díla zhotovitelem. </w:t>
      </w:r>
      <w:r w:rsidR="00A42FDE" w:rsidRPr="00FB0A5C">
        <w:rPr>
          <w:rFonts w:ascii="Arial Narrow" w:hAnsi="Arial Narrow"/>
          <w:sz w:val="22"/>
          <w:szCs w:val="22"/>
          <w:lang w:val="cs-CZ"/>
        </w:rPr>
        <w:t xml:space="preserve"> </w:t>
      </w:r>
    </w:p>
    <w:p w14:paraId="02A01981" w14:textId="2963B643" w:rsidR="00AE4DA3" w:rsidRPr="00FB0A5C"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w:t>
      </w:r>
    </w:p>
    <w:p w14:paraId="52FF2C40" w14:textId="71540134" w:rsidR="0057048D" w:rsidRPr="00FB0A5C" w:rsidRDefault="0057048D"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Ke změně ceny </w:t>
      </w:r>
      <w:r w:rsidR="009040A7" w:rsidRPr="00FB0A5C">
        <w:rPr>
          <w:rFonts w:ascii="Arial Narrow" w:hAnsi="Arial Narrow"/>
          <w:sz w:val="22"/>
          <w:szCs w:val="22"/>
          <w:lang w:val="cs-CZ"/>
        </w:rPr>
        <w:t xml:space="preserve">díla </w:t>
      </w:r>
      <w:r w:rsidRPr="00FB0A5C">
        <w:rPr>
          <w:rFonts w:ascii="Arial Narrow" w:hAnsi="Arial Narrow"/>
          <w:sz w:val="22"/>
          <w:szCs w:val="22"/>
          <w:lang w:val="cs-CZ"/>
        </w:rPr>
        <w:t>může dojít jestliže:</w:t>
      </w:r>
    </w:p>
    <w:p w14:paraId="22516A8C" w14:textId="66D8F27A" w:rsidR="0057048D" w:rsidRPr="00FB0A5C" w:rsidRDefault="0057048D" w:rsidP="001135F6">
      <w:pPr>
        <w:pStyle w:val="BodyText21"/>
        <w:widowControl/>
        <w:numPr>
          <w:ilvl w:val="0"/>
          <w:numId w:val="11"/>
        </w:numPr>
        <w:tabs>
          <w:tab w:val="left" w:pos="709"/>
        </w:tabs>
        <w:spacing w:after="120"/>
        <w:rPr>
          <w:rFonts w:ascii="Arial Narrow" w:hAnsi="Arial Narrow"/>
          <w:szCs w:val="22"/>
        </w:rPr>
      </w:pPr>
      <w:r w:rsidRPr="00FB0A5C">
        <w:rPr>
          <w:rFonts w:ascii="Arial Narrow" w:hAnsi="Arial Narrow"/>
          <w:szCs w:val="22"/>
        </w:rPr>
        <w:t>objednatel požaduje práce, které nejsou v předmětu díla</w:t>
      </w:r>
      <w:r w:rsidR="008D607D" w:rsidRPr="00FB0A5C">
        <w:rPr>
          <w:rFonts w:ascii="Arial Narrow" w:hAnsi="Arial Narrow"/>
          <w:szCs w:val="22"/>
        </w:rPr>
        <w:t>,</w:t>
      </w:r>
    </w:p>
    <w:p w14:paraId="2871386E" w14:textId="035B7660" w:rsidR="0057048D" w:rsidRPr="00FB0A5C" w:rsidRDefault="0057048D" w:rsidP="001135F6">
      <w:pPr>
        <w:pStyle w:val="BodyText21"/>
        <w:widowControl/>
        <w:numPr>
          <w:ilvl w:val="0"/>
          <w:numId w:val="11"/>
        </w:numPr>
        <w:tabs>
          <w:tab w:val="left" w:pos="709"/>
        </w:tabs>
        <w:spacing w:after="120"/>
        <w:rPr>
          <w:rFonts w:ascii="Arial Narrow" w:hAnsi="Arial Narrow"/>
          <w:szCs w:val="22"/>
        </w:rPr>
      </w:pPr>
      <w:r w:rsidRPr="00FB0A5C">
        <w:rPr>
          <w:rFonts w:ascii="Arial Narrow" w:hAnsi="Arial Narrow"/>
          <w:szCs w:val="22"/>
        </w:rPr>
        <w:t>objednatel požaduje vypustit některé práce předmětu díla</w:t>
      </w:r>
      <w:r w:rsidR="008D607D" w:rsidRPr="00FB0A5C">
        <w:rPr>
          <w:rFonts w:ascii="Arial Narrow" w:hAnsi="Arial Narrow"/>
          <w:szCs w:val="22"/>
        </w:rPr>
        <w:t>,</w:t>
      </w:r>
    </w:p>
    <w:p w14:paraId="1A8E96F3" w14:textId="5C855B43" w:rsidR="0057048D" w:rsidRPr="00FB0A5C" w:rsidRDefault="0057048D" w:rsidP="001135F6">
      <w:pPr>
        <w:pStyle w:val="BodyText21"/>
        <w:widowControl/>
        <w:numPr>
          <w:ilvl w:val="0"/>
          <w:numId w:val="11"/>
        </w:numPr>
        <w:tabs>
          <w:tab w:val="left" w:pos="709"/>
        </w:tabs>
        <w:spacing w:after="120"/>
        <w:rPr>
          <w:rFonts w:ascii="Arial Narrow" w:hAnsi="Arial Narrow"/>
          <w:szCs w:val="22"/>
        </w:rPr>
      </w:pPr>
      <w:r w:rsidRPr="00FB0A5C">
        <w:rPr>
          <w:rFonts w:ascii="Arial Narrow" w:hAnsi="Arial Narrow"/>
          <w:szCs w:val="22"/>
        </w:rPr>
        <w:t xml:space="preserve">při realizaci se zjistí skutečnosti, které nebyly v době podpisu smlouvy známy, a </w:t>
      </w:r>
      <w:r w:rsidR="00B751BB">
        <w:rPr>
          <w:rFonts w:ascii="Arial Narrow" w:hAnsi="Arial Narrow"/>
          <w:szCs w:val="22"/>
        </w:rPr>
        <w:t>zhotovitel</w:t>
      </w:r>
      <w:r w:rsidRPr="00FB0A5C">
        <w:rPr>
          <w:rFonts w:ascii="Arial Narrow" w:hAnsi="Arial Narrow"/>
          <w:szCs w:val="22"/>
        </w:rPr>
        <w:t xml:space="preserve"> je nezavinil ani nemohl předvídat, a mají vliv na cenu díla</w:t>
      </w:r>
      <w:r w:rsidR="008D607D" w:rsidRPr="00FB0A5C">
        <w:rPr>
          <w:rFonts w:ascii="Arial Narrow" w:hAnsi="Arial Narrow"/>
          <w:szCs w:val="22"/>
        </w:rPr>
        <w:t>,</w:t>
      </w:r>
    </w:p>
    <w:p w14:paraId="6B41AA96" w14:textId="0889F410" w:rsidR="0057048D" w:rsidRPr="00FB0A5C" w:rsidRDefault="0057048D" w:rsidP="001135F6">
      <w:pPr>
        <w:pStyle w:val="BodyText21"/>
        <w:widowControl/>
        <w:numPr>
          <w:ilvl w:val="0"/>
          <w:numId w:val="11"/>
        </w:numPr>
        <w:tabs>
          <w:tab w:val="left" w:pos="709"/>
        </w:tabs>
        <w:spacing w:after="120"/>
        <w:rPr>
          <w:rFonts w:ascii="Arial Narrow" w:hAnsi="Arial Narrow"/>
          <w:szCs w:val="22"/>
        </w:rPr>
      </w:pPr>
      <w:r w:rsidRPr="00FB0A5C">
        <w:rPr>
          <w:rFonts w:ascii="Arial Narrow" w:hAnsi="Arial Narrow"/>
          <w:szCs w:val="22"/>
        </w:rPr>
        <w:t>při realizaci se zjistí skutečnosti odlišné od dokumentace předané objednatelem</w:t>
      </w:r>
      <w:r w:rsidR="008D607D" w:rsidRPr="00FB0A5C">
        <w:rPr>
          <w:rFonts w:ascii="Arial Narrow" w:hAnsi="Arial Narrow"/>
          <w:szCs w:val="22"/>
        </w:rPr>
        <w:t>.</w:t>
      </w:r>
    </w:p>
    <w:p w14:paraId="293D1685" w14:textId="6F15EF3B" w:rsidR="00926BB9" w:rsidRPr="00FB0A5C" w:rsidRDefault="00926BB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Pro ocenění víceprací se použijí přednostně jednotkové ceny v té výši, kterou </w:t>
      </w:r>
      <w:r w:rsidR="006D05A6" w:rsidRPr="00FB0A5C">
        <w:rPr>
          <w:rFonts w:ascii="Arial Narrow" w:hAnsi="Arial Narrow"/>
          <w:sz w:val="22"/>
          <w:szCs w:val="22"/>
          <w:lang w:val="cs-CZ"/>
        </w:rPr>
        <w:t xml:space="preserve">zhotovitel </w:t>
      </w:r>
      <w:r w:rsidRPr="00FB0A5C">
        <w:rPr>
          <w:rFonts w:ascii="Arial Narrow" w:hAnsi="Arial Narrow"/>
          <w:sz w:val="22"/>
          <w:szCs w:val="22"/>
          <w:lang w:val="cs-CZ"/>
        </w:rPr>
        <w:t xml:space="preserve">použil </w:t>
      </w:r>
      <w:r w:rsidR="008D607D" w:rsidRPr="00FB0A5C">
        <w:rPr>
          <w:rFonts w:ascii="Arial Narrow" w:hAnsi="Arial Narrow"/>
          <w:sz w:val="22"/>
          <w:szCs w:val="22"/>
          <w:lang w:val="cs-CZ"/>
        </w:rPr>
        <w:t xml:space="preserve">v rozpočtu </w:t>
      </w:r>
      <w:r w:rsidR="008D607D" w:rsidRPr="00FB0A5C">
        <w:rPr>
          <w:rFonts w:ascii="Arial Narrow" w:hAnsi="Arial Narrow"/>
          <w:sz w:val="22"/>
          <w:szCs w:val="22"/>
          <w:lang w:val="cs-CZ"/>
        </w:rPr>
        <w:br/>
      </w:r>
      <w:r w:rsidRPr="00FB0A5C">
        <w:rPr>
          <w:rFonts w:ascii="Arial Narrow" w:hAnsi="Arial Narrow"/>
          <w:sz w:val="22"/>
          <w:szCs w:val="22"/>
          <w:lang w:val="cs-CZ"/>
        </w:rPr>
        <w:t xml:space="preserve">pro sestavení nabídkové ceny. Nebudou-li práce či věci použité k provedení díla, které jsou předmětem víceprací, ohodnoceny (oceněny) v rozpočtu zhotovitele, budou se oceňovat </w:t>
      </w:r>
      <w:r w:rsidR="0087581B" w:rsidRPr="00FB0A5C">
        <w:rPr>
          <w:rFonts w:ascii="Arial Narrow" w:hAnsi="Arial Narrow"/>
          <w:sz w:val="22"/>
          <w:szCs w:val="22"/>
          <w:lang w:val="cs-CZ"/>
        </w:rPr>
        <w:t xml:space="preserve">cenami obdobných položek, případně </w:t>
      </w:r>
      <w:r w:rsidRPr="00FB0A5C">
        <w:rPr>
          <w:rFonts w:ascii="Arial Narrow" w:hAnsi="Arial Narrow"/>
          <w:sz w:val="22"/>
          <w:szCs w:val="22"/>
          <w:lang w:val="cs-CZ"/>
        </w:rPr>
        <w:t>dle ceníku společnosti ÚRS Praha, a.s.</w:t>
      </w:r>
      <w:r w:rsidR="008409A5" w:rsidRPr="00FB0A5C">
        <w:rPr>
          <w:rFonts w:ascii="Arial Narrow" w:hAnsi="Arial Narrow"/>
          <w:sz w:val="22"/>
          <w:szCs w:val="22"/>
          <w:lang w:val="cs-CZ"/>
        </w:rPr>
        <w:t xml:space="preserve"> (Ústav racionalizace stavebnictví – dále jen „ÚRS“),</w:t>
      </w:r>
      <w:r w:rsidRPr="00FB0A5C">
        <w:rPr>
          <w:rFonts w:ascii="Arial Narrow" w:hAnsi="Arial Narrow"/>
          <w:sz w:val="22"/>
          <w:szCs w:val="22"/>
          <w:lang w:val="cs-CZ"/>
        </w:rPr>
        <w:t xml:space="preserve"> se sídlem Pražská 18, 120 00 Praha 10, aktuálního v době </w:t>
      </w:r>
      <w:r w:rsidR="0087581B" w:rsidRPr="00FB0A5C">
        <w:rPr>
          <w:rFonts w:ascii="Arial Narrow" w:hAnsi="Arial Narrow"/>
          <w:sz w:val="22"/>
          <w:szCs w:val="22"/>
          <w:lang w:val="cs-CZ"/>
        </w:rPr>
        <w:t>vzniku víceprací</w:t>
      </w:r>
      <w:r w:rsidR="008B0012" w:rsidRPr="00FB0A5C">
        <w:rPr>
          <w:rFonts w:ascii="Arial Narrow" w:hAnsi="Arial Narrow"/>
          <w:sz w:val="22"/>
          <w:szCs w:val="22"/>
          <w:lang w:val="cs-CZ"/>
        </w:rPr>
        <w:t>.</w:t>
      </w:r>
      <w:r w:rsidR="00241EEB" w:rsidRPr="00FB0A5C">
        <w:rPr>
          <w:rFonts w:ascii="Arial Narrow" w:hAnsi="Arial Narrow"/>
          <w:sz w:val="22"/>
          <w:szCs w:val="22"/>
          <w:lang w:val="cs-CZ"/>
        </w:rPr>
        <w:t xml:space="preserve"> </w:t>
      </w:r>
      <w:r w:rsidRPr="00FB0A5C">
        <w:rPr>
          <w:rFonts w:ascii="Arial Narrow" w:hAnsi="Arial Narrow"/>
          <w:sz w:val="22"/>
          <w:szCs w:val="22"/>
          <w:lang w:val="cs-CZ"/>
        </w:rPr>
        <w:t xml:space="preserve">Tento způsob ocenění se použije i v případě, kdy dojde k dohodě </w:t>
      </w:r>
      <w:r w:rsidR="00E93F89">
        <w:rPr>
          <w:rFonts w:ascii="Arial Narrow" w:hAnsi="Arial Narrow"/>
          <w:sz w:val="22"/>
          <w:szCs w:val="22"/>
          <w:lang w:val="cs-CZ"/>
        </w:rPr>
        <w:br/>
      </w:r>
      <w:r w:rsidRPr="00FB0A5C">
        <w:rPr>
          <w:rFonts w:ascii="Arial Narrow" w:hAnsi="Arial Narrow"/>
          <w:sz w:val="22"/>
          <w:szCs w:val="22"/>
          <w:lang w:val="cs-CZ"/>
        </w:rPr>
        <w:t>o ceně rozšíření nebo zúžení předmětu díla nebo jeho změně, ale strany smlouvy nesjednají důsledky na výši ceny.</w:t>
      </w:r>
    </w:p>
    <w:p w14:paraId="2795B154" w14:textId="7BA8A2A7" w:rsidR="00926BB9" w:rsidRPr="00FB0A5C" w:rsidRDefault="00926BB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Pokud nelze využít pro ocenění těchto prací a dodávek jednotkových cen ÚRS Praha a.s. vydaných v období realizace těchto prací a dodávek, bude výše ceny těchto prací a dodávek stanovena smluvními stranami jako cena v místě a čase obvyklá.</w:t>
      </w:r>
    </w:p>
    <w:p w14:paraId="79C9843D" w14:textId="77777777" w:rsidR="005848FA" w:rsidRPr="00FB0A5C" w:rsidRDefault="005848FA">
      <w:pPr>
        <w:rPr>
          <w:rFonts w:ascii="Arial Narrow" w:hAnsi="Arial Narrow"/>
          <w:sz w:val="22"/>
          <w:szCs w:val="22"/>
          <w:lang w:val="cs-CZ"/>
        </w:rPr>
      </w:pPr>
      <w:r w:rsidRPr="00FB0A5C">
        <w:rPr>
          <w:rFonts w:ascii="Arial Narrow" w:hAnsi="Arial Narrow"/>
          <w:sz w:val="22"/>
          <w:szCs w:val="22"/>
          <w:lang w:val="cs-CZ"/>
        </w:rPr>
        <w:br w:type="page"/>
      </w:r>
    </w:p>
    <w:p w14:paraId="34C0A228" w14:textId="70EE1C88" w:rsidR="0087581B" w:rsidRPr="00FB0A5C" w:rsidRDefault="00561B7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lastRenderedPageBreak/>
        <w:t xml:space="preserve">V případě, že vzniknou vícepráce či méněpráce je zhotovitel povinen </w:t>
      </w:r>
      <w:r w:rsidR="00CE5BCF" w:rsidRPr="00FB0A5C">
        <w:rPr>
          <w:rFonts w:ascii="Arial Narrow" w:hAnsi="Arial Narrow"/>
          <w:sz w:val="22"/>
          <w:szCs w:val="22"/>
          <w:lang w:val="cs-CZ"/>
        </w:rPr>
        <w:t xml:space="preserve">bezodkladně </w:t>
      </w:r>
      <w:r w:rsidRPr="00FB0A5C">
        <w:rPr>
          <w:rFonts w:ascii="Arial Narrow" w:hAnsi="Arial Narrow"/>
          <w:sz w:val="22"/>
          <w:szCs w:val="22"/>
          <w:lang w:val="cs-CZ"/>
        </w:rPr>
        <w:t>předat objednateli</w:t>
      </w:r>
      <w:r w:rsidR="00A8147C" w:rsidRPr="00FB0A5C">
        <w:rPr>
          <w:rFonts w:ascii="Arial Narrow" w:hAnsi="Arial Narrow"/>
          <w:sz w:val="22"/>
          <w:szCs w:val="22"/>
          <w:lang w:val="cs-CZ"/>
        </w:rPr>
        <w:t xml:space="preserve"> </w:t>
      </w:r>
      <w:r w:rsidR="005820AE" w:rsidRPr="00FB0A5C">
        <w:rPr>
          <w:rFonts w:ascii="Arial Narrow" w:hAnsi="Arial Narrow"/>
          <w:sz w:val="22"/>
          <w:szCs w:val="22"/>
          <w:lang w:val="cs-CZ"/>
        </w:rPr>
        <w:br/>
      </w:r>
      <w:r w:rsidR="00A8147C" w:rsidRPr="00FB0A5C">
        <w:rPr>
          <w:rFonts w:ascii="Arial Narrow" w:hAnsi="Arial Narrow"/>
          <w:sz w:val="22"/>
          <w:szCs w:val="22"/>
          <w:lang w:val="cs-CZ"/>
        </w:rPr>
        <w:t>k odsouhlasení</w:t>
      </w:r>
      <w:r w:rsidRPr="00FB0A5C">
        <w:rPr>
          <w:rFonts w:ascii="Arial Narrow" w:hAnsi="Arial Narrow"/>
          <w:sz w:val="22"/>
          <w:szCs w:val="22"/>
          <w:lang w:val="cs-CZ"/>
        </w:rPr>
        <w:t xml:space="preserve"> změnový list. Nedílnou součástí tohot</w:t>
      </w:r>
      <w:r w:rsidR="001A70E3" w:rsidRPr="00FB0A5C">
        <w:rPr>
          <w:rFonts w:ascii="Arial Narrow" w:hAnsi="Arial Narrow"/>
          <w:sz w:val="22"/>
          <w:szCs w:val="22"/>
          <w:lang w:val="cs-CZ"/>
        </w:rPr>
        <w:t>o</w:t>
      </w:r>
      <w:r w:rsidRPr="00FB0A5C">
        <w:rPr>
          <w:rFonts w:ascii="Arial Narrow" w:hAnsi="Arial Narrow"/>
          <w:sz w:val="22"/>
          <w:szCs w:val="22"/>
          <w:lang w:val="cs-CZ"/>
        </w:rPr>
        <w:t xml:space="preserve"> změnového listu </w:t>
      </w:r>
      <w:r w:rsidR="001A70E3" w:rsidRPr="00FB0A5C">
        <w:rPr>
          <w:rFonts w:ascii="Arial Narrow" w:hAnsi="Arial Narrow"/>
          <w:sz w:val="22"/>
          <w:szCs w:val="22"/>
          <w:lang w:val="cs-CZ"/>
        </w:rPr>
        <w:t>bude</w:t>
      </w:r>
      <w:r w:rsidR="0087581B" w:rsidRPr="00FB0A5C">
        <w:rPr>
          <w:rFonts w:ascii="Arial Narrow" w:hAnsi="Arial Narrow"/>
          <w:sz w:val="22"/>
          <w:szCs w:val="22"/>
          <w:lang w:val="cs-CZ"/>
        </w:rPr>
        <w:t>:</w:t>
      </w:r>
    </w:p>
    <w:p w14:paraId="5D19ACAD" w14:textId="1965D7DB" w:rsidR="0087581B" w:rsidRPr="00FB0A5C" w:rsidRDefault="0087581B" w:rsidP="0087581B">
      <w:pPr>
        <w:pStyle w:val="BodyText21"/>
        <w:widowControl/>
        <w:tabs>
          <w:tab w:val="left" w:pos="709"/>
        </w:tabs>
        <w:ind w:left="709" w:hanging="709"/>
        <w:rPr>
          <w:rFonts w:ascii="Arial Narrow" w:hAnsi="Arial Narrow"/>
          <w:szCs w:val="22"/>
        </w:rPr>
      </w:pPr>
      <w:r w:rsidRPr="00FB0A5C">
        <w:rPr>
          <w:rFonts w:ascii="Arial Narrow" w:hAnsi="Arial Narrow"/>
          <w:szCs w:val="22"/>
        </w:rPr>
        <w:tab/>
        <w:t>a) datum vzniku víceprací</w:t>
      </w:r>
      <w:r w:rsidR="00D87CF2" w:rsidRPr="00FB0A5C">
        <w:rPr>
          <w:rFonts w:ascii="Arial Narrow" w:hAnsi="Arial Narrow"/>
          <w:szCs w:val="22"/>
        </w:rPr>
        <w:t>,</w:t>
      </w:r>
    </w:p>
    <w:p w14:paraId="3D024203" w14:textId="7F0C6404" w:rsidR="0087581B" w:rsidRPr="00FB0A5C" w:rsidRDefault="0087581B" w:rsidP="0087581B">
      <w:pPr>
        <w:pStyle w:val="BodyText21"/>
        <w:widowControl/>
        <w:tabs>
          <w:tab w:val="left" w:pos="709"/>
        </w:tabs>
        <w:ind w:left="709"/>
        <w:rPr>
          <w:rFonts w:ascii="Arial Narrow" w:hAnsi="Arial Narrow"/>
          <w:szCs w:val="22"/>
        </w:rPr>
      </w:pPr>
      <w:r w:rsidRPr="00FB0A5C">
        <w:rPr>
          <w:rFonts w:ascii="Arial Narrow" w:hAnsi="Arial Narrow"/>
          <w:szCs w:val="22"/>
        </w:rPr>
        <w:t>b) přesný slovní popis víceprací (méněprací) a jejich odůvodnění</w:t>
      </w:r>
      <w:r w:rsidR="00D87CF2" w:rsidRPr="00FB0A5C">
        <w:rPr>
          <w:rFonts w:ascii="Arial Narrow" w:hAnsi="Arial Narrow"/>
          <w:szCs w:val="22"/>
        </w:rPr>
        <w:t>,</w:t>
      </w:r>
    </w:p>
    <w:p w14:paraId="1AAB4CC7" w14:textId="2A75AA20" w:rsidR="0087581B" w:rsidRPr="00FB0A5C" w:rsidRDefault="0087581B" w:rsidP="0087581B">
      <w:pPr>
        <w:pStyle w:val="BodyText21"/>
        <w:widowControl/>
        <w:tabs>
          <w:tab w:val="left" w:pos="709"/>
        </w:tabs>
        <w:ind w:left="1416" w:hanging="707"/>
        <w:rPr>
          <w:rFonts w:ascii="Arial Narrow" w:hAnsi="Arial Narrow"/>
          <w:szCs w:val="22"/>
        </w:rPr>
      </w:pPr>
      <w:r w:rsidRPr="00FB0A5C">
        <w:rPr>
          <w:rFonts w:ascii="Arial Narrow" w:hAnsi="Arial Narrow"/>
          <w:szCs w:val="22"/>
        </w:rPr>
        <w:t>c) krycí list soupisu prací, ze kterého bude zřejmé,</w:t>
      </w:r>
      <w:r w:rsidR="00D87CF2" w:rsidRPr="00FB0A5C">
        <w:rPr>
          <w:rFonts w:ascii="Arial Narrow" w:hAnsi="Arial Narrow"/>
          <w:szCs w:val="22"/>
        </w:rPr>
        <w:t xml:space="preserve"> čeho se </w:t>
      </w:r>
      <w:r w:rsidRPr="00FB0A5C">
        <w:rPr>
          <w:rFonts w:ascii="Arial Narrow" w:hAnsi="Arial Narrow"/>
          <w:szCs w:val="22"/>
        </w:rPr>
        <w:t>změny týkají</w:t>
      </w:r>
      <w:r w:rsidR="00D87CF2" w:rsidRPr="00FB0A5C">
        <w:rPr>
          <w:rFonts w:ascii="Arial Narrow" w:hAnsi="Arial Narrow"/>
          <w:szCs w:val="22"/>
        </w:rPr>
        <w:t>,</w:t>
      </w:r>
    </w:p>
    <w:p w14:paraId="38AD200C" w14:textId="378170A3" w:rsidR="00AE041B" w:rsidRPr="00FB0A5C" w:rsidRDefault="0087581B" w:rsidP="00CF29F0">
      <w:pPr>
        <w:pStyle w:val="BodyText21"/>
        <w:widowControl/>
        <w:tabs>
          <w:tab w:val="left" w:pos="709"/>
        </w:tabs>
        <w:ind w:left="709"/>
        <w:rPr>
          <w:rFonts w:ascii="Arial Narrow" w:hAnsi="Arial Narrow"/>
          <w:szCs w:val="22"/>
        </w:rPr>
      </w:pPr>
      <w:r w:rsidRPr="00FB0A5C">
        <w:rPr>
          <w:rFonts w:ascii="Arial Narrow" w:hAnsi="Arial Narrow"/>
          <w:szCs w:val="22"/>
        </w:rPr>
        <w:t xml:space="preserve">d) </w:t>
      </w:r>
      <w:r w:rsidR="001A70E3" w:rsidRPr="00FB0A5C">
        <w:rPr>
          <w:rFonts w:ascii="Arial Narrow" w:hAnsi="Arial Narrow"/>
          <w:szCs w:val="22"/>
        </w:rPr>
        <w:t>soupis</w:t>
      </w:r>
      <w:r w:rsidR="00561B79" w:rsidRPr="00FB0A5C">
        <w:rPr>
          <w:rFonts w:ascii="Arial Narrow" w:hAnsi="Arial Narrow"/>
          <w:szCs w:val="22"/>
        </w:rPr>
        <w:t xml:space="preserve"> prací</w:t>
      </w:r>
      <w:r w:rsidR="001A70E3" w:rsidRPr="00FB0A5C">
        <w:rPr>
          <w:rFonts w:ascii="Arial Narrow" w:hAnsi="Arial Narrow"/>
          <w:szCs w:val="22"/>
        </w:rPr>
        <w:t xml:space="preserve"> s výkazem výměr a</w:t>
      </w:r>
      <w:r w:rsidR="00561B79" w:rsidRPr="00FB0A5C">
        <w:rPr>
          <w:rFonts w:ascii="Arial Narrow" w:hAnsi="Arial Narrow"/>
          <w:szCs w:val="22"/>
        </w:rPr>
        <w:t xml:space="preserve"> oceněním jednotlivých položek.</w:t>
      </w:r>
    </w:p>
    <w:p w14:paraId="64B33736" w14:textId="77777777" w:rsidR="00CF29F0" w:rsidRPr="00FB0A5C" w:rsidRDefault="00CF29F0" w:rsidP="00904F2A">
      <w:pPr>
        <w:pStyle w:val="BodyText21"/>
        <w:widowControl/>
        <w:tabs>
          <w:tab w:val="left" w:pos="709"/>
        </w:tabs>
        <w:rPr>
          <w:rFonts w:ascii="Arial Narrow" w:hAnsi="Arial Narrow"/>
          <w:szCs w:val="22"/>
        </w:rPr>
      </w:pPr>
    </w:p>
    <w:p w14:paraId="4A59FE10" w14:textId="77777777" w:rsidR="00CF29F0" w:rsidRPr="00FB0A5C" w:rsidRDefault="00CF29F0" w:rsidP="00CF29F0">
      <w:pPr>
        <w:pStyle w:val="BodyText21"/>
        <w:widowControl/>
        <w:tabs>
          <w:tab w:val="left" w:pos="709"/>
        </w:tabs>
        <w:ind w:left="709"/>
        <w:rPr>
          <w:rFonts w:ascii="Arial Narrow" w:hAnsi="Arial Narrow"/>
          <w:szCs w:val="22"/>
        </w:rPr>
      </w:pPr>
    </w:p>
    <w:p w14:paraId="797497C8"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VI.</w:t>
      </w:r>
      <w:r w:rsidRPr="00FB0A5C">
        <w:rPr>
          <w:rFonts w:ascii="Arial Narrow" w:hAnsi="Arial Narrow"/>
          <w:b/>
          <w:sz w:val="22"/>
          <w:szCs w:val="22"/>
          <w:lang w:val="cs-CZ"/>
        </w:rPr>
        <w:tab/>
        <w:t>Součinnost smluvních stran</w:t>
      </w:r>
    </w:p>
    <w:p w14:paraId="08EFCA0C" w14:textId="326FB253" w:rsidR="00AE4DA3" w:rsidRPr="00FB0A5C"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strany se zavazují vyvinout veškeré úsilí k vytvoření potřebných podmínek pro realizaci díla </w:t>
      </w:r>
      <w:r w:rsidR="00CE5BCF" w:rsidRPr="00FB0A5C">
        <w:rPr>
          <w:rFonts w:ascii="Arial Narrow" w:hAnsi="Arial Narrow"/>
          <w:sz w:val="22"/>
          <w:szCs w:val="22"/>
          <w:lang w:val="cs-CZ"/>
        </w:rPr>
        <w:t>za</w:t>
      </w:r>
      <w:r w:rsidRPr="00FB0A5C">
        <w:rPr>
          <w:rFonts w:ascii="Arial Narrow" w:hAnsi="Arial Narrow"/>
          <w:sz w:val="22"/>
          <w:szCs w:val="22"/>
          <w:lang w:val="cs-CZ"/>
        </w:rPr>
        <w:t xml:space="preserve"> podmínek stanovených touto smlouvou. To platí i v případech, kde to není výslovně stanoveno ustanovením</w:t>
      </w:r>
      <w:r w:rsidR="00CE5BCF" w:rsidRPr="00FB0A5C">
        <w:rPr>
          <w:rFonts w:ascii="Arial Narrow" w:hAnsi="Arial Narrow"/>
          <w:sz w:val="22"/>
          <w:szCs w:val="22"/>
          <w:lang w:val="cs-CZ"/>
        </w:rPr>
        <w:t>i</w:t>
      </w:r>
      <w:r w:rsidRPr="00FB0A5C">
        <w:rPr>
          <w:rFonts w:ascii="Arial Narrow" w:hAnsi="Arial Narrow"/>
          <w:sz w:val="22"/>
          <w:szCs w:val="22"/>
          <w:lang w:val="cs-CZ"/>
        </w:rPr>
        <w:t xml:space="preserve"> této smlouvy. </w:t>
      </w:r>
    </w:p>
    <w:p w14:paraId="7226E188" w14:textId="38AF838D" w:rsidR="00AE4DA3" w:rsidRPr="00FB0A5C"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w:t>
      </w:r>
      <w:r w:rsidR="00216C5E" w:rsidRPr="00FB0A5C">
        <w:rPr>
          <w:rFonts w:ascii="Arial Narrow" w:hAnsi="Arial Narrow"/>
          <w:sz w:val="22"/>
          <w:szCs w:val="22"/>
          <w:lang w:val="cs-CZ"/>
        </w:rPr>
        <w:t>překážky</w:t>
      </w:r>
      <w:r w:rsidRPr="00FB0A5C">
        <w:rPr>
          <w:rFonts w:ascii="Arial Narrow" w:hAnsi="Arial Narrow"/>
          <w:sz w:val="22"/>
          <w:szCs w:val="22"/>
          <w:lang w:val="cs-CZ"/>
        </w:rPr>
        <w:t>, které jsou na jejich straně a které brání splnění jejich smluvních povinností.</w:t>
      </w:r>
    </w:p>
    <w:p w14:paraId="58A720EE" w14:textId="40567C08" w:rsidR="00AE4DA3" w:rsidRPr="00FB0A5C"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EA7347D" w14:textId="77777777" w:rsidR="00AE4DA3" w:rsidRPr="00FB0A5C" w:rsidRDefault="00AE4DA3" w:rsidP="002A2720">
      <w:pPr>
        <w:spacing w:after="120"/>
        <w:jc w:val="both"/>
        <w:rPr>
          <w:rFonts w:ascii="Arial Narrow" w:hAnsi="Arial Narrow"/>
          <w:b/>
          <w:sz w:val="22"/>
          <w:szCs w:val="22"/>
          <w:lang w:val="cs-CZ"/>
        </w:rPr>
      </w:pPr>
    </w:p>
    <w:p w14:paraId="0F9553B7" w14:textId="77777777"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VII.</w:t>
      </w:r>
      <w:r w:rsidRPr="00FB0A5C">
        <w:rPr>
          <w:rFonts w:ascii="Arial Narrow" w:hAnsi="Arial Narrow"/>
          <w:b/>
          <w:sz w:val="22"/>
          <w:szCs w:val="22"/>
          <w:lang w:val="cs-CZ"/>
        </w:rPr>
        <w:tab/>
        <w:t xml:space="preserve">Prohlášení a závazky zhotovitele, oprávnění objednatele </w:t>
      </w:r>
    </w:p>
    <w:p w14:paraId="6EB93EB6" w14:textId="503EF7EB" w:rsidR="00AE4DA3" w:rsidRPr="00FB0A5C"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prohlašuje, že se plně seznámil s rozsahem a povahou díla</w:t>
      </w:r>
      <w:r w:rsidR="00ED665C" w:rsidRPr="00FB0A5C">
        <w:rPr>
          <w:rFonts w:ascii="Arial Narrow" w:hAnsi="Arial Narrow"/>
          <w:sz w:val="22"/>
          <w:szCs w:val="22"/>
          <w:lang w:val="cs-CZ"/>
        </w:rPr>
        <w:t>,</w:t>
      </w:r>
      <w:r w:rsidRPr="00FB0A5C">
        <w:rPr>
          <w:rFonts w:ascii="Arial Narrow" w:hAnsi="Arial Narrow"/>
          <w:sz w:val="22"/>
          <w:szCs w:val="22"/>
          <w:lang w:val="cs-CZ"/>
        </w:rPr>
        <w:t xml:space="preserve"> s místem </w:t>
      </w:r>
      <w:r w:rsidR="00352F2B" w:rsidRPr="00FB0A5C">
        <w:rPr>
          <w:rFonts w:ascii="Arial Narrow" w:hAnsi="Arial Narrow"/>
          <w:sz w:val="22"/>
          <w:szCs w:val="22"/>
          <w:lang w:val="cs-CZ"/>
        </w:rPr>
        <w:t>jeho realizace</w:t>
      </w:r>
      <w:r w:rsidRPr="00FB0A5C">
        <w:rPr>
          <w:rFonts w:ascii="Arial Narrow" w:hAnsi="Arial Narrow"/>
          <w:sz w:val="22"/>
          <w:szCs w:val="22"/>
          <w:lang w:val="cs-CZ"/>
        </w:rPr>
        <w:t xml:space="preserve">, že jsou mu známy veškeré technické kvalitativní a jiné </w:t>
      </w:r>
      <w:r w:rsidR="00ED665C" w:rsidRPr="00FB0A5C">
        <w:rPr>
          <w:rFonts w:ascii="Arial Narrow" w:hAnsi="Arial Narrow"/>
          <w:sz w:val="22"/>
          <w:szCs w:val="22"/>
          <w:lang w:val="cs-CZ"/>
        </w:rPr>
        <w:t xml:space="preserve">parametry </w:t>
      </w:r>
      <w:r w:rsidRPr="00FB0A5C">
        <w:rPr>
          <w:rFonts w:ascii="Arial Narrow" w:hAnsi="Arial Narrow"/>
          <w:sz w:val="22"/>
          <w:szCs w:val="22"/>
          <w:lang w:val="cs-CZ"/>
        </w:rPr>
        <w:t>provádění díla a že disponuje takovými kapacitami a odbornými znalostmi, které jsou pro řádné provedení díla nezbytné. Potvrzuje, že prověřil podklady a pokyny</w:t>
      </w:r>
      <w:r w:rsidR="00ED665C" w:rsidRPr="00FB0A5C">
        <w:rPr>
          <w:rFonts w:ascii="Arial Narrow" w:hAnsi="Arial Narrow"/>
          <w:sz w:val="22"/>
          <w:szCs w:val="22"/>
          <w:lang w:val="cs-CZ"/>
        </w:rPr>
        <w:t>,</w:t>
      </w:r>
      <w:r w:rsidRPr="00FB0A5C">
        <w:rPr>
          <w:rFonts w:ascii="Arial Narrow" w:hAnsi="Arial Narrow"/>
          <w:sz w:val="22"/>
          <w:szCs w:val="22"/>
          <w:lang w:val="cs-CZ"/>
        </w:rPr>
        <w:t xml:space="preserve"> které obdržel od objednatele </w:t>
      </w:r>
      <w:r w:rsidR="00ED665C" w:rsidRPr="00FB0A5C">
        <w:rPr>
          <w:rFonts w:ascii="Arial Narrow" w:hAnsi="Arial Narrow"/>
          <w:sz w:val="22"/>
          <w:szCs w:val="22"/>
          <w:lang w:val="cs-CZ"/>
        </w:rPr>
        <w:t xml:space="preserve">až </w:t>
      </w:r>
      <w:r w:rsidRPr="00FB0A5C">
        <w:rPr>
          <w:rFonts w:ascii="Arial Narrow" w:hAnsi="Arial Narrow"/>
          <w:sz w:val="22"/>
          <w:szCs w:val="22"/>
          <w:lang w:val="cs-CZ"/>
        </w:rPr>
        <w:t>do</w:t>
      </w:r>
      <w:r w:rsidR="00ED665C" w:rsidRPr="00FB0A5C">
        <w:rPr>
          <w:rFonts w:ascii="Arial Narrow" w:hAnsi="Arial Narrow"/>
          <w:sz w:val="22"/>
          <w:szCs w:val="22"/>
          <w:lang w:val="cs-CZ"/>
        </w:rPr>
        <w:t xml:space="preserve"> okamžiku</w:t>
      </w:r>
      <w:r w:rsidRPr="00FB0A5C">
        <w:rPr>
          <w:rFonts w:ascii="Arial Narrow" w:hAnsi="Arial Narrow"/>
          <w:sz w:val="22"/>
          <w:szCs w:val="22"/>
          <w:lang w:val="cs-CZ"/>
        </w:rPr>
        <w:t xml:space="preserve"> uzavření této smlouvy, že je shledal vhodnými, že sjednané podmínky pro provádění díla včetně ceny a doby provedení zohledňují všechny vpředu uvedené podmínky a okolnosti jakož i ty</w:t>
      </w:r>
      <w:r w:rsidR="00ED665C" w:rsidRPr="00FB0A5C">
        <w:rPr>
          <w:rFonts w:ascii="Arial Narrow" w:hAnsi="Arial Narrow"/>
          <w:sz w:val="22"/>
          <w:szCs w:val="22"/>
          <w:lang w:val="cs-CZ"/>
        </w:rPr>
        <w:t xml:space="preserve"> skutečnosti</w:t>
      </w:r>
      <w:r w:rsidRPr="00FB0A5C">
        <w:rPr>
          <w:rFonts w:ascii="Arial Narrow" w:hAnsi="Arial Narrow"/>
          <w:sz w:val="22"/>
          <w:szCs w:val="22"/>
          <w:lang w:val="cs-CZ"/>
        </w:rPr>
        <w:t>, které zhotovitel jako subjekt odborně způsobilý k provedení díla měl nebo mohl předvídat přesto, že nebyly v době uzavření smlouvy zřejmé a přesto, že nebyly obsaženy v podkladech p</w:t>
      </w:r>
      <w:r w:rsidR="00ED665C" w:rsidRPr="00FB0A5C">
        <w:rPr>
          <w:rFonts w:ascii="Arial Narrow" w:hAnsi="Arial Narrow"/>
          <w:sz w:val="22"/>
          <w:szCs w:val="22"/>
          <w:lang w:val="cs-CZ"/>
        </w:rPr>
        <w:t>r</w:t>
      </w:r>
      <w:r w:rsidRPr="00FB0A5C">
        <w:rPr>
          <w:rFonts w:ascii="Arial Narrow" w:hAnsi="Arial Narrow"/>
          <w:sz w:val="22"/>
          <w:szCs w:val="22"/>
          <w:lang w:val="cs-CZ"/>
        </w:rPr>
        <w:t xml:space="preserve">o uzavření smlouvy </w:t>
      </w:r>
      <w:r w:rsidR="00ED665C" w:rsidRPr="00FB0A5C">
        <w:rPr>
          <w:rFonts w:ascii="Arial Narrow" w:hAnsi="Arial Narrow"/>
          <w:sz w:val="22"/>
          <w:szCs w:val="22"/>
          <w:lang w:val="cs-CZ"/>
        </w:rPr>
        <w:t xml:space="preserve">ani </w:t>
      </w:r>
      <w:r w:rsidRPr="00FB0A5C">
        <w:rPr>
          <w:rFonts w:ascii="Arial Narrow" w:hAnsi="Arial Narrow"/>
          <w:sz w:val="22"/>
          <w:szCs w:val="22"/>
          <w:lang w:val="cs-CZ"/>
        </w:rPr>
        <w:t>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v průběhu provádění díla bude zhotovitel dovolávat nevhodnosti pokynů nebo věcí předaných objednatelem</w:t>
      </w:r>
      <w:r w:rsidR="00ED665C" w:rsidRPr="00FB0A5C">
        <w:rPr>
          <w:rFonts w:ascii="Arial Narrow" w:hAnsi="Arial Narrow"/>
          <w:sz w:val="22"/>
          <w:szCs w:val="22"/>
          <w:lang w:val="cs-CZ"/>
        </w:rPr>
        <w:t>,</w:t>
      </w:r>
      <w:r w:rsidRPr="00FB0A5C">
        <w:rPr>
          <w:rFonts w:ascii="Arial Narrow" w:hAnsi="Arial Narrow"/>
          <w:sz w:val="22"/>
          <w:szCs w:val="22"/>
          <w:lang w:val="cs-CZ"/>
        </w:rPr>
        <w:t xml:space="preserve"> je povinen prokázat</w:t>
      </w:r>
      <w:r w:rsidR="00ED665C" w:rsidRPr="00FB0A5C">
        <w:rPr>
          <w:rFonts w:ascii="Arial Narrow" w:hAnsi="Arial Narrow"/>
          <w:sz w:val="22"/>
          <w:szCs w:val="22"/>
          <w:lang w:val="cs-CZ"/>
        </w:rPr>
        <w:t>,</w:t>
      </w:r>
      <w:r w:rsidRPr="00FB0A5C">
        <w:rPr>
          <w:rFonts w:ascii="Arial Narrow" w:hAnsi="Arial Narrow"/>
          <w:sz w:val="22"/>
          <w:szCs w:val="22"/>
          <w:lang w:val="cs-CZ"/>
        </w:rPr>
        <w:t xml:space="preserve"> že tuto nevhodnost nemohl zjistit </w:t>
      </w:r>
      <w:r w:rsidR="00ED665C" w:rsidRPr="00FB0A5C">
        <w:rPr>
          <w:rFonts w:ascii="Arial Narrow" w:hAnsi="Arial Narrow"/>
          <w:sz w:val="22"/>
          <w:szCs w:val="22"/>
          <w:lang w:val="cs-CZ"/>
        </w:rPr>
        <w:t xml:space="preserve">před </w:t>
      </w:r>
      <w:r w:rsidRPr="00FB0A5C">
        <w:rPr>
          <w:rFonts w:ascii="Arial Narrow" w:hAnsi="Arial Narrow"/>
          <w:sz w:val="22"/>
          <w:szCs w:val="22"/>
          <w:lang w:val="cs-CZ"/>
        </w:rPr>
        <w:t>uzavření</w:t>
      </w:r>
      <w:r w:rsidR="00ED665C" w:rsidRPr="00FB0A5C">
        <w:rPr>
          <w:rFonts w:ascii="Arial Narrow" w:hAnsi="Arial Narrow"/>
          <w:sz w:val="22"/>
          <w:szCs w:val="22"/>
          <w:lang w:val="cs-CZ"/>
        </w:rPr>
        <w:t>m</w:t>
      </w:r>
      <w:r w:rsidRPr="00FB0A5C">
        <w:rPr>
          <w:rFonts w:ascii="Arial Narrow" w:hAnsi="Arial Narrow"/>
          <w:sz w:val="22"/>
          <w:szCs w:val="22"/>
          <w:lang w:val="cs-CZ"/>
        </w:rPr>
        <w:t xml:space="preserve"> smlouvy, jinak odpovídá za vady díla způsobené nevhodností, jako kdyby nesplnil povinnost na nevhodnost upozornit.</w:t>
      </w:r>
      <w:r w:rsidR="00245819" w:rsidRPr="00FB0A5C">
        <w:rPr>
          <w:rFonts w:ascii="Arial Narrow" w:hAnsi="Arial Narrow"/>
          <w:sz w:val="22"/>
          <w:szCs w:val="22"/>
          <w:lang w:val="cs-CZ"/>
        </w:rPr>
        <w:t xml:space="preserve"> </w:t>
      </w:r>
    </w:p>
    <w:p w14:paraId="53A7C4E7" w14:textId="5FD41567" w:rsidR="00AE4DA3" w:rsidRPr="00FB0A5C"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se zavazuje, že objednateli bezodkladně písemně oznámí:</w:t>
      </w:r>
    </w:p>
    <w:p w14:paraId="6639A443" w14:textId="3AB57783"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jestliže bude zahájeno insolvenční řízení dle zák. č. 182/2006 Sb., o úpadku a způsobech jeho řešení v platném znění, jehož předmětem bude úpadek nebo hrozící úpadek zhotovitele,</w:t>
      </w:r>
    </w:p>
    <w:p w14:paraId="4C5F9015" w14:textId="4EF819AF"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vstup zhotovitele do likvidace</w:t>
      </w:r>
      <w:r w:rsidR="00327B6B" w:rsidRPr="00FB0A5C">
        <w:rPr>
          <w:rFonts w:ascii="Arial Narrow" w:hAnsi="Arial Narrow"/>
          <w:sz w:val="22"/>
          <w:szCs w:val="22"/>
          <w:lang w:val="cs-CZ"/>
        </w:rPr>
        <w:t>,</w:t>
      </w:r>
    </w:p>
    <w:p w14:paraId="09274522" w14:textId="31961443"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změny v majetkové struktuře zhotovitele, s výjimkou změny majetkové struktury, která představuje běžný obchodní styk</w:t>
      </w:r>
      <w:r w:rsidR="00327B6B" w:rsidRPr="00FB0A5C">
        <w:rPr>
          <w:rFonts w:ascii="Arial Narrow" w:hAnsi="Arial Narrow"/>
          <w:sz w:val="22"/>
          <w:szCs w:val="22"/>
          <w:lang w:val="cs-CZ"/>
        </w:rPr>
        <w:t>,</w:t>
      </w:r>
    </w:p>
    <w:p w14:paraId="4293D21D" w14:textId="5E4782C1"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 xml:space="preserve">rozhodnutí </w:t>
      </w:r>
      <w:r w:rsidR="00327B6B" w:rsidRPr="00FB0A5C">
        <w:rPr>
          <w:rFonts w:ascii="Arial Narrow" w:hAnsi="Arial Narrow"/>
          <w:sz w:val="22"/>
          <w:szCs w:val="22"/>
          <w:lang w:val="cs-CZ"/>
        </w:rPr>
        <w:t xml:space="preserve">příslušného orgánu zhotovitele </w:t>
      </w:r>
      <w:r w:rsidRPr="00FB0A5C">
        <w:rPr>
          <w:rFonts w:ascii="Arial Narrow" w:hAnsi="Arial Narrow"/>
          <w:sz w:val="22"/>
          <w:szCs w:val="22"/>
          <w:lang w:val="cs-CZ"/>
        </w:rPr>
        <w:t>o provedení přeměny zhotovitele</w:t>
      </w:r>
      <w:r w:rsidR="00CE3079" w:rsidRPr="00FB0A5C">
        <w:rPr>
          <w:rFonts w:ascii="Arial Narrow" w:hAnsi="Arial Narrow"/>
          <w:sz w:val="22"/>
          <w:szCs w:val="22"/>
          <w:lang w:val="cs-CZ"/>
        </w:rPr>
        <w:t xml:space="preserve"> </w:t>
      </w:r>
      <w:r w:rsidRPr="00FB0A5C">
        <w:rPr>
          <w:rFonts w:ascii="Arial Narrow" w:hAnsi="Arial Narrow"/>
          <w:sz w:val="22"/>
          <w:szCs w:val="22"/>
          <w:lang w:val="cs-CZ"/>
        </w:rPr>
        <w:t xml:space="preserve">či </w:t>
      </w:r>
      <w:r w:rsidR="00CE3079" w:rsidRPr="00FB0A5C">
        <w:rPr>
          <w:rFonts w:ascii="Arial Narrow" w:hAnsi="Arial Narrow"/>
          <w:sz w:val="22"/>
          <w:szCs w:val="22"/>
          <w:lang w:val="cs-CZ"/>
        </w:rPr>
        <w:t xml:space="preserve">rozhodnutí o </w:t>
      </w:r>
      <w:r w:rsidRPr="00FB0A5C">
        <w:rPr>
          <w:rFonts w:ascii="Arial Narrow" w:hAnsi="Arial Narrow"/>
          <w:sz w:val="22"/>
          <w:szCs w:val="22"/>
          <w:lang w:val="cs-CZ"/>
        </w:rPr>
        <w:t>provedení jiných organizačních změn</w:t>
      </w:r>
      <w:r w:rsidR="00327B6B" w:rsidRPr="00FB0A5C">
        <w:rPr>
          <w:rFonts w:ascii="Arial Narrow" w:hAnsi="Arial Narrow"/>
          <w:sz w:val="22"/>
          <w:szCs w:val="22"/>
          <w:lang w:val="cs-CZ"/>
        </w:rPr>
        <w:t>,</w:t>
      </w:r>
    </w:p>
    <w:p w14:paraId="3BF0752E" w14:textId="7DFDDCAE"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omezení či ukončení výkonu činnosti zhotovitele, která bezprostředně souvisí s předmětem této smlouvy</w:t>
      </w:r>
      <w:r w:rsidR="00154C65" w:rsidRPr="00FB0A5C">
        <w:rPr>
          <w:rFonts w:ascii="Arial Narrow" w:hAnsi="Arial Narrow"/>
          <w:sz w:val="22"/>
          <w:szCs w:val="22"/>
          <w:lang w:val="cs-CZ"/>
        </w:rPr>
        <w:t>,</w:t>
      </w:r>
    </w:p>
    <w:p w14:paraId="12CC4CF7" w14:textId="2EAEB9D4" w:rsidR="00AE4DA3" w:rsidRPr="00FB0A5C"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 xml:space="preserve">rozhodnutí o založení obchodní společnosti </w:t>
      </w:r>
      <w:r w:rsidR="00154C65" w:rsidRPr="00FB0A5C">
        <w:rPr>
          <w:rFonts w:ascii="Arial Narrow" w:hAnsi="Arial Narrow"/>
          <w:sz w:val="22"/>
          <w:szCs w:val="22"/>
          <w:lang w:val="cs-CZ"/>
        </w:rPr>
        <w:t>zhotovitelem</w:t>
      </w:r>
      <w:r w:rsidRPr="00FB0A5C">
        <w:rPr>
          <w:rFonts w:ascii="Arial Narrow" w:hAnsi="Arial Narrow"/>
          <w:sz w:val="22"/>
          <w:szCs w:val="22"/>
          <w:lang w:val="cs-CZ"/>
        </w:rPr>
        <w:t xml:space="preserve"> či účasti </w:t>
      </w:r>
      <w:r w:rsidR="00154C65" w:rsidRPr="00FB0A5C">
        <w:rPr>
          <w:rFonts w:ascii="Arial Narrow" w:hAnsi="Arial Narrow"/>
          <w:sz w:val="22"/>
          <w:szCs w:val="22"/>
          <w:lang w:val="cs-CZ"/>
        </w:rPr>
        <w:t xml:space="preserve">zhotovitele </w:t>
      </w:r>
      <w:r w:rsidRPr="00FB0A5C">
        <w:rPr>
          <w:rFonts w:ascii="Arial Narrow" w:hAnsi="Arial Narrow"/>
          <w:sz w:val="22"/>
          <w:szCs w:val="22"/>
          <w:lang w:val="cs-CZ"/>
        </w:rPr>
        <w:t>na podnikání jiné osoby</w:t>
      </w:r>
      <w:r w:rsidR="00154C65" w:rsidRPr="00FB0A5C">
        <w:rPr>
          <w:rFonts w:ascii="Arial Narrow" w:hAnsi="Arial Narrow"/>
          <w:sz w:val="22"/>
          <w:szCs w:val="22"/>
          <w:lang w:val="cs-CZ"/>
        </w:rPr>
        <w:t>,</w:t>
      </w:r>
    </w:p>
    <w:p w14:paraId="42B15EBF" w14:textId="37DC1F15" w:rsidR="00AE4DA3" w:rsidRPr="00FB0A5C" w:rsidRDefault="00AE4DA3" w:rsidP="006406D0">
      <w:pPr>
        <w:pStyle w:val="Odstavecseseznamem"/>
        <w:numPr>
          <w:ilvl w:val="2"/>
          <w:numId w:val="13"/>
        </w:numPr>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všechny skutečnosti, které by mohly mít vliv na přechod či vypořádání závazků zhotovitele vůči objednateli vyplývajících z této smlouvy či s touto smlouvou souvisejících; a</w:t>
      </w:r>
    </w:p>
    <w:p w14:paraId="298C9603" w14:textId="0C6CCD70" w:rsidR="00AE4DA3" w:rsidRPr="00FB0A5C" w:rsidRDefault="00AE4DA3" w:rsidP="006406D0">
      <w:pPr>
        <w:pStyle w:val="Odstavecseseznamem"/>
        <w:numPr>
          <w:ilvl w:val="2"/>
          <w:numId w:val="13"/>
        </w:numPr>
        <w:spacing w:before="60" w:after="60"/>
        <w:ind w:left="1134" w:hanging="425"/>
        <w:jc w:val="both"/>
        <w:rPr>
          <w:rFonts w:ascii="Arial Narrow" w:hAnsi="Arial Narrow"/>
          <w:sz w:val="22"/>
          <w:szCs w:val="22"/>
          <w:lang w:val="cs-CZ"/>
        </w:rPr>
      </w:pPr>
      <w:r w:rsidRPr="00FB0A5C">
        <w:rPr>
          <w:rFonts w:ascii="Arial Narrow" w:hAnsi="Arial Narrow"/>
          <w:sz w:val="22"/>
          <w:szCs w:val="22"/>
          <w:lang w:val="cs-CZ"/>
        </w:rPr>
        <w:t>rozhodnutí o zrušení zhotovitele.</w:t>
      </w:r>
    </w:p>
    <w:p w14:paraId="1163B5A7" w14:textId="345E6DB4" w:rsidR="00AE4DA3" w:rsidRPr="00FB0A5C" w:rsidRDefault="00AE4DA3" w:rsidP="006406D0">
      <w:pPr>
        <w:pStyle w:val="Odstavecseseznamem"/>
        <w:snapToGrid w:val="0"/>
        <w:spacing w:after="120"/>
        <w:ind w:left="567"/>
        <w:jc w:val="both"/>
        <w:rPr>
          <w:rFonts w:ascii="Arial Narrow" w:hAnsi="Arial Narrow"/>
          <w:sz w:val="22"/>
          <w:szCs w:val="22"/>
          <w:lang w:val="cs-CZ"/>
        </w:rPr>
      </w:pPr>
      <w:r w:rsidRPr="00FB0A5C">
        <w:rPr>
          <w:rFonts w:ascii="Arial Narrow" w:hAnsi="Arial Narrow"/>
          <w:sz w:val="22"/>
          <w:szCs w:val="22"/>
          <w:lang w:val="cs-CZ"/>
        </w:rPr>
        <w:t xml:space="preserve">V případě porušení </w:t>
      </w:r>
      <w:r w:rsidR="00154C65" w:rsidRPr="00FB0A5C">
        <w:rPr>
          <w:rFonts w:ascii="Arial Narrow" w:hAnsi="Arial Narrow"/>
          <w:sz w:val="22"/>
          <w:szCs w:val="22"/>
          <w:lang w:val="cs-CZ"/>
        </w:rPr>
        <w:t xml:space="preserve">oznamovací </w:t>
      </w:r>
      <w:r w:rsidRPr="00FB0A5C">
        <w:rPr>
          <w:rFonts w:ascii="Arial Narrow" w:hAnsi="Arial Narrow"/>
          <w:sz w:val="22"/>
          <w:szCs w:val="22"/>
          <w:lang w:val="cs-CZ"/>
        </w:rPr>
        <w:t>povinnost</w:t>
      </w:r>
      <w:r w:rsidR="00154C65" w:rsidRPr="00FB0A5C">
        <w:rPr>
          <w:rFonts w:ascii="Arial Narrow" w:hAnsi="Arial Narrow"/>
          <w:sz w:val="22"/>
          <w:szCs w:val="22"/>
          <w:lang w:val="cs-CZ"/>
        </w:rPr>
        <w:t>i zhotovitelem</w:t>
      </w:r>
      <w:r w:rsidRPr="00FB0A5C">
        <w:rPr>
          <w:rFonts w:ascii="Arial Narrow" w:hAnsi="Arial Narrow"/>
          <w:sz w:val="22"/>
          <w:szCs w:val="22"/>
          <w:lang w:val="cs-CZ"/>
        </w:rPr>
        <w:t xml:space="preserve"> je objednatel oprávněn od této smlouvy bez dalšího odstoupit.</w:t>
      </w:r>
      <w:r w:rsidRPr="00FB0A5C">
        <w:rPr>
          <w:rFonts w:ascii="Arial Narrow" w:hAnsi="Arial Narrow"/>
          <w:sz w:val="22"/>
          <w:szCs w:val="22"/>
          <w:lang w:val="cs-CZ"/>
        </w:rPr>
        <w:tab/>
      </w:r>
    </w:p>
    <w:p w14:paraId="652B28A9" w14:textId="1C3D6E28" w:rsidR="00135DA3" w:rsidRPr="00FB0A5C"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lastRenderedPageBreak/>
        <w:t>Objednatel je oprávněn</w:t>
      </w:r>
      <w:r w:rsidR="00401B43" w:rsidRPr="00FB0A5C">
        <w:rPr>
          <w:rFonts w:ascii="Arial Narrow" w:hAnsi="Arial Narrow"/>
          <w:sz w:val="22"/>
          <w:szCs w:val="22"/>
          <w:lang w:val="cs-CZ"/>
        </w:rPr>
        <w:t xml:space="preserve"> </w:t>
      </w:r>
      <w:r w:rsidR="00135DA3" w:rsidRPr="00FB0A5C">
        <w:rPr>
          <w:rFonts w:ascii="Arial Narrow" w:hAnsi="Arial Narrow"/>
          <w:sz w:val="22"/>
          <w:szCs w:val="22"/>
          <w:lang w:val="cs-CZ"/>
        </w:rPr>
        <w:t xml:space="preserve">sám či prostřednictvím třetí osoby provádět cenovou </w:t>
      </w:r>
      <w:r w:rsidR="00401B43" w:rsidRPr="00FB0A5C">
        <w:rPr>
          <w:rFonts w:ascii="Arial Narrow" w:hAnsi="Arial Narrow"/>
          <w:sz w:val="22"/>
          <w:szCs w:val="22"/>
          <w:lang w:val="cs-CZ"/>
        </w:rPr>
        <w:t xml:space="preserve">a technologickou </w:t>
      </w:r>
      <w:r w:rsidR="00135DA3" w:rsidRPr="00FB0A5C">
        <w:rPr>
          <w:rFonts w:ascii="Arial Narrow" w:hAnsi="Arial Narrow"/>
          <w:sz w:val="22"/>
          <w:szCs w:val="22"/>
          <w:lang w:val="cs-CZ"/>
        </w:rPr>
        <w:t xml:space="preserve">kontrolu v průběhu provádění díla a uvádění dokončeného díla do </w:t>
      </w:r>
      <w:r w:rsidR="006152CD" w:rsidRPr="00FB0A5C">
        <w:rPr>
          <w:rFonts w:ascii="Arial Narrow" w:hAnsi="Arial Narrow"/>
          <w:sz w:val="22"/>
          <w:szCs w:val="22"/>
          <w:lang w:val="cs-CZ"/>
        </w:rPr>
        <w:t xml:space="preserve">trvalého </w:t>
      </w:r>
      <w:r w:rsidR="00135DA3" w:rsidRPr="00FB0A5C">
        <w:rPr>
          <w:rFonts w:ascii="Arial Narrow" w:hAnsi="Arial Narrow"/>
          <w:sz w:val="22"/>
          <w:szCs w:val="22"/>
          <w:lang w:val="cs-CZ"/>
        </w:rPr>
        <w:t xml:space="preserve">provozu a kontrolu provádění závěrečného vyúčtování díla; </w:t>
      </w:r>
      <w:r w:rsidR="00154C65" w:rsidRPr="00FB0A5C">
        <w:rPr>
          <w:rFonts w:ascii="Arial Narrow" w:hAnsi="Arial Narrow"/>
          <w:sz w:val="22"/>
          <w:szCs w:val="22"/>
          <w:lang w:val="cs-CZ"/>
        </w:rPr>
        <w:t>smluvní strany</w:t>
      </w:r>
      <w:r w:rsidR="00135DA3" w:rsidRPr="00FB0A5C">
        <w:rPr>
          <w:rFonts w:ascii="Arial Narrow" w:hAnsi="Arial Narrow"/>
          <w:sz w:val="22"/>
          <w:szCs w:val="22"/>
          <w:lang w:val="cs-CZ"/>
        </w:rPr>
        <w:t xml:space="preserve"> jsou povinn</w:t>
      </w:r>
      <w:r w:rsidR="00154C65" w:rsidRPr="00FB0A5C">
        <w:rPr>
          <w:rFonts w:ascii="Arial Narrow" w:hAnsi="Arial Narrow"/>
          <w:sz w:val="22"/>
          <w:szCs w:val="22"/>
          <w:lang w:val="cs-CZ"/>
        </w:rPr>
        <w:t>y</w:t>
      </w:r>
      <w:r w:rsidR="00135DA3" w:rsidRPr="00FB0A5C">
        <w:rPr>
          <w:rFonts w:ascii="Arial Narrow" w:hAnsi="Arial Narrow"/>
          <w:sz w:val="22"/>
          <w:szCs w:val="22"/>
          <w:lang w:val="cs-CZ"/>
        </w:rPr>
        <w:t xml:space="preserve"> vytvářet dostatečné podmínky pro provádění kontroly.</w:t>
      </w:r>
    </w:p>
    <w:p w14:paraId="625B6EC4" w14:textId="77777777" w:rsidR="00B46F38" w:rsidRPr="00FB0A5C" w:rsidRDefault="00B46F38" w:rsidP="00CD7F0E">
      <w:pPr>
        <w:pStyle w:val="Zkladntextodsazen3"/>
        <w:ind w:left="0"/>
        <w:jc w:val="both"/>
        <w:rPr>
          <w:rFonts w:ascii="Arial Narrow" w:hAnsi="Arial Narrow"/>
          <w:b/>
          <w:sz w:val="22"/>
          <w:szCs w:val="22"/>
          <w:lang w:val="cs-CZ"/>
        </w:rPr>
      </w:pPr>
    </w:p>
    <w:p w14:paraId="4C7C4B68" w14:textId="3BCAF9BD" w:rsidR="00AE4DA3" w:rsidRPr="00FB0A5C" w:rsidRDefault="001135F6"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VIII</w:t>
      </w:r>
      <w:r w:rsidR="00AE4DA3" w:rsidRPr="00FB0A5C">
        <w:rPr>
          <w:rFonts w:ascii="Arial Narrow" w:hAnsi="Arial Narrow"/>
          <w:b/>
          <w:sz w:val="22"/>
          <w:szCs w:val="22"/>
          <w:lang w:val="cs-CZ"/>
        </w:rPr>
        <w:t>.</w:t>
      </w:r>
      <w:r w:rsidR="00AE4DA3" w:rsidRPr="00FB0A5C">
        <w:rPr>
          <w:rFonts w:ascii="Arial Narrow" w:hAnsi="Arial Narrow"/>
          <w:b/>
          <w:sz w:val="22"/>
          <w:szCs w:val="22"/>
          <w:lang w:val="cs-CZ"/>
        </w:rPr>
        <w:tab/>
        <w:t>Podmínky provádění díla</w:t>
      </w:r>
    </w:p>
    <w:p w14:paraId="4A28C9F9" w14:textId="1B5CA852" w:rsidR="00AE7093" w:rsidRPr="00FB0A5C" w:rsidRDefault="00AE7093" w:rsidP="00AE7093">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prostřednictvím pověřeného pracovníka povede montážní deník a u tohoto pracovníka bude také uložen. Jmenovaný pracovník bude do montážního deníku zapisovat údaje, které jsou důležité pro řádné provedení díla. Je zakázáno v deníku přepisovat, škrtat a nelze z něj vytrhávat jednotlivé stránky. Doklady na samostatných listech, které jsou součástí montážního deníku, musí být evidovány v seznamu v montážním deníku a uloženy </w:t>
      </w:r>
      <w:r w:rsidRPr="00FB0A5C">
        <w:rPr>
          <w:rFonts w:ascii="Arial Narrow" w:hAnsi="Arial Narrow"/>
          <w:sz w:val="22"/>
          <w:szCs w:val="22"/>
          <w:lang w:val="cs-CZ"/>
        </w:rPr>
        <w:br/>
        <w:t xml:space="preserve">v samostatné složce. Vedení deníku </w:t>
      </w:r>
      <w:proofErr w:type="gramStart"/>
      <w:r w:rsidRPr="00FB0A5C">
        <w:rPr>
          <w:rFonts w:ascii="Arial Narrow" w:hAnsi="Arial Narrow"/>
          <w:sz w:val="22"/>
          <w:szCs w:val="22"/>
          <w:lang w:val="cs-CZ"/>
        </w:rPr>
        <w:t>končí</w:t>
      </w:r>
      <w:proofErr w:type="gramEnd"/>
      <w:r w:rsidRPr="00FB0A5C">
        <w:rPr>
          <w:rFonts w:ascii="Arial Narrow" w:hAnsi="Arial Narrow"/>
          <w:sz w:val="22"/>
          <w:szCs w:val="22"/>
          <w:lang w:val="cs-CZ"/>
        </w:rPr>
        <w:t xml:space="preserve"> dnem odstranění poslední vady oznámené v zápise o předání a převzetí </w:t>
      </w:r>
      <w:r w:rsidR="00260623" w:rsidRPr="00FB0A5C">
        <w:rPr>
          <w:rFonts w:ascii="Arial Narrow" w:hAnsi="Arial Narrow"/>
          <w:sz w:val="22"/>
          <w:szCs w:val="22"/>
          <w:lang w:val="cs-CZ"/>
        </w:rPr>
        <w:t>díla</w:t>
      </w:r>
      <w:r w:rsidRPr="00FB0A5C">
        <w:rPr>
          <w:rFonts w:ascii="Arial Narrow" w:hAnsi="Arial Narrow"/>
          <w:sz w:val="22"/>
          <w:szCs w:val="22"/>
          <w:lang w:val="cs-CZ"/>
        </w:rPr>
        <w:t>.</w:t>
      </w:r>
    </w:p>
    <w:p w14:paraId="19D92F73" w14:textId="77777777" w:rsidR="00AE7093" w:rsidRPr="00FB0A5C" w:rsidRDefault="00AE7093" w:rsidP="00AE7093">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Obě strany se zavazují, že v případě zápisu a požadavku druhé strany na něj budou reagovat písemně nejpozději do tří dnů.</w:t>
      </w:r>
    </w:p>
    <w:p w14:paraId="732538B7" w14:textId="5429FCD9" w:rsidR="00AE4DA3" w:rsidRPr="00FB0A5C"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Pro dílo použije zhotovitel jen materiály a výrobky,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r w:rsidR="00DA4990" w:rsidRPr="00FB0A5C">
        <w:rPr>
          <w:rFonts w:ascii="Arial Narrow" w:hAnsi="Arial Narrow"/>
          <w:sz w:val="22"/>
          <w:szCs w:val="22"/>
          <w:lang w:val="cs-CZ"/>
        </w:rPr>
        <w:t xml:space="preserve"> Materiály a výrobky použité pro zhotovení díla musí být v souladu s normami (ČSN, ČSN EN) v platném znění a splňovat podmínky dle zákona č. 22/1997 Sb., o technických požadavcích na výrobky a o změně </w:t>
      </w:r>
      <w:r w:rsidR="005C2C3A" w:rsidRPr="00FB0A5C">
        <w:rPr>
          <w:rFonts w:ascii="Arial Narrow" w:hAnsi="Arial Narrow"/>
          <w:sz w:val="22"/>
          <w:szCs w:val="22"/>
          <w:lang w:val="cs-CZ"/>
        </w:rPr>
        <w:br/>
      </w:r>
      <w:r w:rsidR="00DA4990" w:rsidRPr="00FB0A5C">
        <w:rPr>
          <w:rFonts w:ascii="Arial Narrow" w:hAnsi="Arial Narrow"/>
          <w:sz w:val="22"/>
          <w:szCs w:val="22"/>
          <w:lang w:val="cs-CZ"/>
        </w:rPr>
        <w:t>a doplnění některých zákonů, ve znění pozdějších předpisů. V případě, že v průběhu plnění veřejné zakázky nabude platnosti a účinnosti novela některého z výše uvedených předpisů, popř. nabude platnosti a účinnosti jiný právní předpis vztahující se k předmětu plnění veřejné zakázky, je z</w:t>
      </w:r>
      <w:r w:rsidR="00F4360F" w:rsidRPr="00FB0A5C">
        <w:rPr>
          <w:rFonts w:ascii="Arial Narrow" w:hAnsi="Arial Narrow"/>
          <w:sz w:val="22"/>
          <w:szCs w:val="22"/>
          <w:lang w:val="cs-CZ"/>
        </w:rPr>
        <w:t>h</w:t>
      </w:r>
      <w:r w:rsidR="00DA4990" w:rsidRPr="00FB0A5C">
        <w:rPr>
          <w:rFonts w:ascii="Arial Narrow" w:hAnsi="Arial Narrow"/>
          <w:sz w:val="22"/>
          <w:szCs w:val="22"/>
          <w:lang w:val="cs-CZ"/>
        </w:rPr>
        <w:t xml:space="preserve">otovitel povinen při realizaci veřejné zakázky řídit se těmito novými právními předpisy a návody (postupy). </w:t>
      </w:r>
    </w:p>
    <w:p w14:paraId="75FDBA6A" w14:textId="32535499" w:rsidR="00AE4DA3" w:rsidRPr="00FB0A5C"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povinen při provádění díla průběžně prověřovat vhodnost projektové dokumentace a další dokumentace a dokumentů, podle kterých je dle smlouvy vymezen předmět a rozsah díla a podle kterých je povinen dílo zhotovit</w:t>
      </w:r>
      <w:r w:rsidR="00585351" w:rsidRPr="00FB0A5C">
        <w:rPr>
          <w:rFonts w:ascii="Arial Narrow" w:hAnsi="Arial Narrow"/>
          <w:sz w:val="22"/>
          <w:szCs w:val="22"/>
          <w:lang w:val="cs-CZ"/>
        </w:rPr>
        <w:t>,</w:t>
      </w:r>
      <w:r w:rsidRPr="00FB0A5C">
        <w:rPr>
          <w:rFonts w:ascii="Arial Narrow" w:hAnsi="Arial Narrow"/>
          <w:sz w:val="22"/>
          <w:szCs w:val="22"/>
          <w:lang w:val="cs-CZ"/>
        </w:rPr>
        <w:t xml:space="preserve"> zejména prověřovat</w:t>
      </w:r>
      <w:r w:rsidR="00585351" w:rsidRPr="00FB0A5C">
        <w:rPr>
          <w:rFonts w:ascii="Arial Narrow" w:hAnsi="Arial Narrow"/>
          <w:sz w:val="22"/>
          <w:szCs w:val="22"/>
          <w:lang w:val="cs-CZ"/>
        </w:rPr>
        <w:t>,</w:t>
      </w:r>
      <w:r w:rsidRPr="00FB0A5C">
        <w:rPr>
          <w:rFonts w:ascii="Arial Narrow" w:hAnsi="Arial Narrow"/>
          <w:sz w:val="22"/>
          <w:szCs w:val="22"/>
          <w:lang w:val="cs-CZ"/>
        </w:rPr>
        <w:t xml:space="preserve"> zda jsou v souladu s platnými předpisy, vyhláškami, nařízeními, pravidly, regulacemi a </w:t>
      </w:r>
      <w:r w:rsidR="00264A2F" w:rsidRPr="00FB0A5C">
        <w:rPr>
          <w:rFonts w:ascii="Arial Narrow" w:hAnsi="Arial Narrow"/>
          <w:sz w:val="22"/>
          <w:szCs w:val="22"/>
          <w:lang w:val="cs-CZ"/>
        </w:rPr>
        <w:t>normami,</w:t>
      </w:r>
      <w:r w:rsidRPr="00FB0A5C">
        <w:rPr>
          <w:rFonts w:ascii="Arial Narrow" w:hAnsi="Arial Narrow"/>
          <w:sz w:val="22"/>
          <w:szCs w:val="22"/>
          <w:lang w:val="cs-CZ"/>
        </w:rPr>
        <w:t xml:space="preserve"> a to před započetím prací, výkonů a služeb na díle a je povinen neprodleně písemně na nevhodnost dokumentů uvědomit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21E5711E" w14:textId="358F71C4" w:rsidR="00AE4DA3" w:rsidRPr="00FB0A5C"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se zavazuje, že zajistí provádění díla tak, aby provádění díla:</w:t>
      </w:r>
    </w:p>
    <w:p w14:paraId="7A314212" w14:textId="34B14763" w:rsidR="00AE4DA3" w:rsidRPr="00FB0A5C"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FB0A5C">
        <w:rPr>
          <w:rFonts w:ascii="Arial Narrow" w:hAnsi="Arial Narrow"/>
          <w:sz w:val="22"/>
          <w:szCs w:val="22"/>
          <w:lang w:val="cs-CZ"/>
        </w:rPr>
        <w:t>v co nejmenší míře omezovalo užívání místa provádění díla vymezeného v článku IV. odst. 4.1. této smlouvy, veřejných prostranství či jiných okolních dotčených pozemků či staveb; a</w:t>
      </w:r>
    </w:p>
    <w:p w14:paraId="4EC092E4" w14:textId="551A4C30" w:rsidR="00AE4DA3" w:rsidRPr="00FB0A5C"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FB0A5C">
        <w:rPr>
          <w:rFonts w:ascii="Arial Narrow" w:hAnsi="Arial Narrow"/>
          <w:sz w:val="22"/>
          <w:szCs w:val="22"/>
          <w:lang w:val="cs-CZ"/>
        </w:rPr>
        <w:t>neobtěžovalo třetí osoby a okolní prostory zejména hlukem, pachem, emisemi, prachem, vibracemi, exhalacemi a zastíněním nad míru přiměřenou poměrům; a</w:t>
      </w:r>
    </w:p>
    <w:p w14:paraId="4CD01376" w14:textId="78CB5E85" w:rsidR="00AE4DA3" w:rsidRPr="00FB0A5C"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FB0A5C">
        <w:rPr>
          <w:rFonts w:ascii="Arial Narrow" w:hAnsi="Arial Narrow"/>
          <w:sz w:val="22"/>
          <w:szCs w:val="22"/>
          <w:lang w:val="cs-CZ"/>
        </w:rPr>
        <w:t>nemělo nepříznivý vliv na životní prostředí, vč</w:t>
      </w:r>
      <w:r w:rsidR="007B05C2" w:rsidRPr="00FB0A5C">
        <w:rPr>
          <w:rFonts w:ascii="Arial Narrow" w:hAnsi="Arial Narrow"/>
          <w:sz w:val="22"/>
          <w:szCs w:val="22"/>
          <w:lang w:val="cs-CZ"/>
        </w:rPr>
        <w:t>.</w:t>
      </w:r>
      <w:r w:rsidRPr="00FB0A5C">
        <w:rPr>
          <w:rFonts w:ascii="Arial Narrow" w:hAnsi="Arial Narrow"/>
          <w:sz w:val="22"/>
          <w:szCs w:val="22"/>
          <w:lang w:val="cs-CZ"/>
        </w:rPr>
        <w:t xml:space="preserve"> minimalizace negativních vlivů na okolí </w:t>
      </w:r>
      <w:r w:rsidR="0071553D" w:rsidRPr="00FB0A5C">
        <w:rPr>
          <w:rFonts w:ascii="Arial Narrow" w:hAnsi="Arial Narrow"/>
          <w:sz w:val="22"/>
          <w:szCs w:val="22"/>
          <w:lang w:val="cs-CZ"/>
        </w:rPr>
        <w:t>místa realizace</w:t>
      </w:r>
      <w:r w:rsidRPr="00FB0A5C">
        <w:rPr>
          <w:rFonts w:ascii="Arial Narrow" w:hAnsi="Arial Narrow"/>
          <w:sz w:val="22"/>
          <w:szCs w:val="22"/>
          <w:lang w:val="cs-CZ"/>
        </w:rPr>
        <w:t xml:space="preserve">; a </w:t>
      </w:r>
    </w:p>
    <w:p w14:paraId="1A33C924" w14:textId="0E61AF1F" w:rsidR="00AE4DA3" w:rsidRPr="00FB0A5C" w:rsidRDefault="0088349F"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FB0A5C">
        <w:rPr>
          <w:rFonts w:ascii="Arial Narrow" w:hAnsi="Arial Narrow"/>
          <w:sz w:val="22"/>
          <w:szCs w:val="22"/>
          <w:lang w:val="cs-CZ"/>
        </w:rPr>
        <w:t>z</w:t>
      </w:r>
      <w:r w:rsidR="00AE4DA3" w:rsidRPr="00FB0A5C">
        <w:rPr>
          <w:rFonts w:ascii="Arial Narrow" w:hAnsi="Arial Narrow"/>
          <w:sz w:val="22"/>
          <w:szCs w:val="22"/>
          <w:lang w:val="cs-CZ"/>
        </w:rPr>
        <w:t xml:space="preserve">hotovitel </w:t>
      </w:r>
      <w:proofErr w:type="gramStart"/>
      <w:r w:rsidR="00AE4DA3" w:rsidRPr="00FB0A5C">
        <w:rPr>
          <w:rFonts w:ascii="Arial Narrow" w:hAnsi="Arial Narrow"/>
          <w:sz w:val="22"/>
          <w:szCs w:val="22"/>
          <w:lang w:val="cs-CZ"/>
        </w:rPr>
        <w:t>zabezpečí</w:t>
      </w:r>
      <w:proofErr w:type="gramEnd"/>
      <w:r w:rsidR="00AE4DA3" w:rsidRPr="00FB0A5C">
        <w:rPr>
          <w:rFonts w:ascii="Arial Narrow" w:hAnsi="Arial Narrow"/>
          <w:sz w:val="22"/>
          <w:szCs w:val="22"/>
          <w:lang w:val="cs-CZ"/>
        </w:rPr>
        <w:t>, že odborné práce a činnosti, kter</w:t>
      </w:r>
      <w:r w:rsidR="000B4EBD" w:rsidRPr="00FB0A5C">
        <w:rPr>
          <w:rFonts w:ascii="Arial Narrow" w:hAnsi="Arial Narrow"/>
          <w:sz w:val="22"/>
          <w:szCs w:val="22"/>
          <w:lang w:val="cs-CZ"/>
        </w:rPr>
        <w:t>é</w:t>
      </w:r>
      <w:r w:rsidR="00AE4DA3" w:rsidRPr="00FB0A5C">
        <w:rPr>
          <w:rFonts w:ascii="Arial Narrow" w:hAnsi="Arial Narrow"/>
          <w:sz w:val="22"/>
          <w:szCs w:val="22"/>
          <w:lang w:val="cs-CZ"/>
        </w:rPr>
        <w:t xml:space="preserve"> nemá zapsány ve svém obchodním rejstříku nebo živnostenském listě, provede </w:t>
      </w:r>
      <w:r w:rsidR="007C4EB4" w:rsidRPr="00FB0A5C">
        <w:rPr>
          <w:rFonts w:ascii="Arial Narrow" w:hAnsi="Arial Narrow"/>
          <w:sz w:val="22"/>
          <w:szCs w:val="22"/>
          <w:lang w:val="cs-CZ"/>
        </w:rPr>
        <w:t>pod</w:t>
      </w:r>
      <w:r w:rsidR="00AE4DA3" w:rsidRPr="00FB0A5C">
        <w:rPr>
          <w:rFonts w:ascii="Arial Narrow" w:hAnsi="Arial Narrow"/>
          <w:sz w:val="22"/>
          <w:szCs w:val="22"/>
          <w:lang w:val="cs-CZ"/>
        </w:rPr>
        <w:t xml:space="preserve">dodavatel s odpovídající odbornou způsobilostí. Doklady o odborné způsobilosti </w:t>
      </w:r>
      <w:r w:rsidR="007C4EB4" w:rsidRPr="00FB0A5C">
        <w:rPr>
          <w:rFonts w:ascii="Arial Narrow" w:hAnsi="Arial Narrow"/>
          <w:sz w:val="22"/>
          <w:szCs w:val="22"/>
          <w:lang w:val="cs-CZ"/>
        </w:rPr>
        <w:t>pod</w:t>
      </w:r>
      <w:r w:rsidR="00AE4DA3" w:rsidRPr="00FB0A5C">
        <w:rPr>
          <w:rFonts w:ascii="Arial Narrow" w:hAnsi="Arial Narrow"/>
          <w:sz w:val="22"/>
          <w:szCs w:val="22"/>
          <w:lang w:val="cs-CZ"/>
        </w:rPr>
        <w:t xml:space="preserve">dodavatele </w:t>
      </w:r>
      <w:proofErr w:type="gramStart"/>
      <w:r w:rsidR="00AE4DA3" w:rsidRPr="00FB0A5C">
        <w:rPr>
          <w:rFonts w:ascii="Arial Narrow" w:hAnsi="Arial Narrow"/>
          <w:sz w:val="22"/>
          <w:szCs w:val="22"/>
          <w:lang w:val="cs-CZ"/>
        </w:rPr>
        <w:t>předloží</w:t>
      </w:r>
      <w:proofErr w:type="gramEnd"/>
      <w:r w:rsidR="00AE4DA3" w:rsidRPr="00FB0A5C">
        <w:rPr>
          <w:rFonts w:ascii="Arial Narrow" w:hAnsi="Arial Narrow"/>
          <w:sz w:val="22"/>
          <w:szCs w:val="22"/>
          <w:lang w:val="cs-CZ"/>
        </w:rPr>
        <w:t xml:space="preserve"> zhotovitel objednateli </w:t>
      </w:r>
      <w:r w:rsidR="00E57110" w:rsidRPr="00FB0A5C">
        <w:rPr>
          <w:rFonts w:ascii="Arial Narrow" w:hAnsi="Arial Narrow"/>
          <w:sz w:val="22"/>
          <w:szCs w:val="22"/>
          <w:lang w:val="cs-CZ"/>
        </w:rPr>
        <w:t>k </w:t>
      </w:r>
      <w:r w:rsidR="0047245F" w:rsidRPr="00FB0A5C">
        <w:rPr>
          <w:rFonts w:ascii="Arial Narrow" w:hAnsi="Arial Narrow"/>
          <w:sz w:val="22"/>
          <w:szCs w:val="22"/>
          <w:lang w:val="cs-CZ"/>
        </w:rPr>
        <w:t>odsouhlasení,</w:t>
      </w:r>
      <w:r w:rsidR="00E57110" w:rsidRPr="00FB0A5C">
        <w:rPr>
          <w:rFonts w:ascii="Arial Narrow" w:hAnsi="Arial Narrow"/>
          <w:sz w:val="22"/>
          <w:szCs w:val="22"/>
          <w:lang w:val="cs-CZ"/>
        </w:rPr>
        <w:t xml:space="preserve"> a to p</w:t>
      </w:r>
      <w:r w:rsidR="00AE4DA3" w:rsidRPr="00FB0A5C">
        <w:rPr>
          <w:rFonts w:ascii="Arial Narrow" w:hAnsi="Arial Narrow"/>
          <w:sz w:val="22"/>
          <w:szCs w:val="22"/>
          <w:lang w:val="cs-CZ"/>
        </w:rPr>
        <w:t>řed zahájením prací</w:t>
      </w:r>
      <w:r w:rsidR="00E57110" w:rsidRPr="00FB0A5C">
        <w:rPr>
          <w:rFonts w:ascii="Arial Narrow" w:hAnsi="Arial Narrow"/>
          <w:sz w:val="22"/>
          <w:szCs w:val="22"/>
          <w:lang w:val="cs-CZ"/>
        </w:rPr>
        <w:t xml:space="preserve"> jednotlivých </w:t>
      </w:r>
      <w:r w:rsidR="007C4EB4" w:rsidRPr="00FB0A5C">
        <w:rPr>
          <w:rFonts w:ascii="Arial Narrow" w:hAnsi="Arial Narrow"/>
          <w:sz w:val="22"/>
          <w:szCs w:val="22"/>
          <w:lang w:val="cs-CZ"/>
        </w:rPr>
        <w:t>pod</w:t>
      </w:r>
      <w:r w:rsidR="00E57110" w:rsidRPr="00FB0A5C">
        <w:rPr>
          <w:rFonts w:ascii="Arial Narrow" w:hAnsi="Arial Narrow"/>
          <w:sz w:val="22"/>
          <w:szCs w:val="22"/>
          <w:lang w:val="cs-CZ"/>
        </w:rPr>
        <w:t>dodavatelů</w:t>
      </w:r>
      <w:r w:rsidR="000B4EBD" w:rsidRPr="00FB0A5C">
        <w:rPr>
          <w:rFonts w:ascii="Arial Narrow" w:hAnsi="Arial Narrow"/>
          <w:sz w:val="22"/>
          <w:szCs w:val="22"/>
          <w:lang w:val="cs-CZ"/>
        </w:rPr>
        <w:t>.</w:t>
      </w:r>
    </w:p>
    <w:p w14:paraId="672CECEB" w14:textId="1F162709" w:rsidR="00FC44A4" w:rsidRPr="00FB0A5C" w:rsidRDefault="00135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je povinen zajistit a financovat veškeré </w:t>
      </w:r>
      <w:r w:rsidR="008F1F49" w:rsidRPr="00FB0A5C">
        <w:rPr>
          <w:rFonts w:ascii="Arial Narrow" w:hAnsi="Arial Narrow"/>
          <w:sz w:val="22"/>
          <w:szCs w:val="22"/>
          <w:lang w:val="cs-CZ"/>
        </w:rPr>
        <w:t>pod</w:t>
      </w:r>
      <w:r w:rsidRPr="00FB0A5C">
        <w:rPr>
          <w:rFonts w:ascii="Arial Narrow" w:hAnsi="Arial Narrow"/>
          <w:sz w:val="22"/>
          <w:szCs w:val="22"/>
          <w:lang w:val="cs-CZ"/>
        </w:rPr>
        <w:t>dodavatelské práce a nese za ně záruku v plném rozsahu dle této smlouvy</w:t>
      </w:r>
      <w:r w:rsidR="001778EB" w:rsidRPr="00FB0A5C">
        <w:rPr>
          <w:rFonts w:ascii="Arial Narrow" w:hAnsi="Arial Narrow"/>
          <w:sz w:val="22"/>
          <w:szCs w:val="22"/>
          <w:lang w:val="cs-CZ"/>
        </w:rPr>
        <w:t xml:space="preserve">, jakož i je povinen zavázat tyto třetí osoby k dodržování obdobných povinností, jaké má zhotovitel na základě této smlouvy a současně se zhotovitel zavazuje řádně a včas plnit veškeré své smluvní povinnosti vůči těmto poddodavatelům, k nimž se zavázal, a to včetně povinností a podmínek platebních. </w:t>
      </w:r>
      <w:r w:rsidR="00BD500A" w:rsidRPr="00FB0A5C">
        <w:rPr>
          <w:rFonts w:ascii="Arial Narrow" w:hAnsi="Arial Narrow"/>
          <w:sz w:val="22"/>
          <w:szCs w:val="22"/>
          <w:lang w:val="cs-CZ"/>
        </w:rPr>
        <w:t>Jako</w:t>
      </w:r>
      <w:r w:rsidR="006A51BB" w:rsidRPr="00FB0A5C">
        <w:rPr>
          <w:rFonts w:ascii="Arial Narrow" w:hAnsi="Arial Narrow"/>
          <w:sz w:val="22"/>
          <w:szCs w:val="22"/>
          <w:lang w:val="cs-CZ"/>
        </w:rPr>
        <w:t> přílo</w:t>
      </w:r>
      <w:r w:rsidR="00BD500A" w:rsidRPr="00FB0A5C">
        <w:rPr>
          <w:rFonts w:ascii="Arial Narrow" w:hAnsi="Arial Narrow"/>
          <w:sz w:val="22"/>
          <w:szCs w:val="22"/>
          <w:lang w:val="cs-CZ"/>
        </w:rPr>
        <w:t>hu</w:t>
      </w:r>
      <w:r w:rsidR="00972D18" w:rsidRPr="00FB0A5C">
        <w:rPr>
          <w:rFonts w:ascii="Arial Narrow" w:hAnsi="Arial Narrow"/>
          <w:sz w:val="22"/>
          <w:szCs w:val="22"/>
          <w:lang w:val="cs-CZ"/>
        </w:rPr>
        <w:t xml:space="preserve"> č. 4 </w:t>
      </w:r>
      <w:r w:rsidR="006A51BB" w:rsidRPr="00FB0A5C">
        <w:rPr>
          <w:rFonts w:ascii="Arial Narrow" w:hAnsi="Arial Narrow"/>
          <w:sz w:val="22"/>
          <w:szCs w:val="22"/>
          <w:lang w:val="cs-CZ"/>
        </w:rPr>
        <w:t>této smlouvy uve</w:t>
      </w:r>
      <w:r w:rsidR="00BD500A" w:rsidRPr="00FB0A5C">
        <w:rPr>
          <w:rFonts w:ascii="Arial Narrow" w:hAnsi="Arial Narrow"/>
          <w:sz w:val="22"/>
          <w:szCs w:val="22"/>
          <w:lang w:val="cs-CZ"/>
        </w:rPr>
        <w:t>de zhotovitel</w:t>
      </w:r>
      <w:r w:rsidR="006A51BB" w:rsidRPr="00FB0A5C">
        <w:rPr>
          <w:rFonts w:ascii="Arial Narrow" w:hAnsi="Arial Narrow"/>
          <w:sz w:val="22"/>
          <w:szCs w:val="22"/>
          <w:lang w:val="cs-CZ"/>
        </w:rPr>
        <w:t xml:space="preserve"> seznam </w:t>
      </w:r>
      <w:r w:rsidR="008F1F49" w:rsidRPr="00FB0A5C">
        <w:rPr>
          <w:rFonts w:ascii="Arial Narrow" w:hAnsi="Arial Narrow"/>
          <w:sz w:val="22"/>
          <w:szCs w:val="22"/>
          <w:lang w:val="cs-CZ"/>
        </w:rPr>
        <w:t>pod</w:t>
      </w:r>
      <w:r w:rsidR="006A51BB" w:rsidRPr="00FB0A5C">
        <w:rPr>
          <w:rFonts w:ascii="Arial Narrow" w:hAnsi="Arial Narrow"/>
          <w:sz w:val="22"/>
          <w:szCs w:val="22"/>
          <w:lang w:val="cs-CZ"/>
        </w:rPr>
        <w:t xml:space="preserve">dodavatelů, kteří zajišťují </w:t>
      </w:r>
      <w:r w:rsidR="007C4EB4" w:rsidRPr="00FB0A5C">
        <w:rPr>
          <w:rFonts w:ascii="Arial Narrow" w:hAnsi="Arial Narrow"/>
          <w:sz w:val="22"/>
          <w:szCs w:val="22"/>
          <w:lang w:val="cs-CZ"/>
        </w:rPr>
        <w:t>pod</w:t>
      </w:r>
      <w:r w:rsidR="006A51BB" w:rsidRPr="00FB0A5C">
        <w:rPr>
          <w:rFonts w:ascii="Arial Narrow" w:hAnsi="Arial Narrow"/>
          <w:sz w:val="22"/>
          <w:szCs w:val="22"/>
          <w:lang w:val="cs-CZ"/>
        </w:rPr>
        <w:t xml:space="preserve">dodavatelské práce nebo části díla vyšší než </w:t>
      </w:r>
      <w:r w:rsidR="00D22920" w:rsidRPr="00FB0A5C">
        <w:rPr>
          <w:rFonts w:ascii="Arial Narrow" w:hAnsi="Arial Narrow"/>
          <w:sz w:val="22"/>
          <w:szCs w:val="22"/>
          <w:lang w:val="cs-CZ"/>
        </w:rPr>
        <w:t>10</w:t>
      </w:r>
      <w:r w:rsidR="006A51BB" w:rsidRPr="00FB0A5C">
        <w:rPr>
          <w:rFonts w:ascii="Arial Narrow" w:hAnsi="Arial Narrow"/>
          <w:sz w:val="22"/>
          <w:szCs w:val="22"/>
          <w:lang w:val="cs-CZ"/>
        </w:rPr>
        <w:t>%</w:t>
      </w:r>
      <w:r w:rsidRPr="00FB0A5C">
        <w:rPr>
          <w:rFonts w:ascii="Arial Narrow" w:hAnsi="Arial Narrow"/>
          <w:sz w:val="22"/>
          <w:szCs w:val="22"/>
          <w:lang w:val="cs-CZ"/>
        </w:rPr>
        <w:t xml:space="preserve"> </w:t>
      </w:r>
      <w:r w:rsidR="006A51BB" w:rsidRPr="00FB0A5C">
        <w:rPr>
          <w:rFonts w:ascii="Arial Narrow" w:hAnsi="Arial Narrow"/>
          <w:sz w:val="22"/>
          <w:szCs w:val="22"/>
          <w:lang w:val="cs-CZ"/>
        </w:rPr>
        <w:t>plnění</w:t>
      </w:r>
      <w:r w:rsidR="001778EB" w:rsidRPr="00FB0A5C">
        <w:rPr>
          <w:rFonts w:ascii="Arial Narrow" w:hAnsi="Arial Narrow"/>
          <w:sz w:val="22"/>
          <w:szCs w:val="22"/>
          <w:lang w:val="cs-CZ"/>
        </w:rPr>
        <w:t xml:space="preserve"> (počítáno z celkové ceny díla)</w:t>
      </w:r>
      <w:r w:rsidR="006A51BB" w:rsidRPr="00FB0A5C">
        <w:rPr>
          <w:rFonts w:ascii="Arial Narrow" w:hAnsi="Arial Narrow"/>
          <w:sz w:val="22"/>
          <w:szCs w:val="22"/>
          <w:lang w:val="cs-CZ"/>
        </w:rPr>
        <w:t>. Zhotovitel není oprávněn pověřit provedením díla ani jeho části jinou osobu než uvedenou v</w:t>
      </w:r>
      <w:r w:rsidR="007B1EA5" w:rsidRPr="00FB0A5C">
        <w:rPr>
          <w:rFonts w:ascii="Arial Narrow" w:hAnsi="Arial Narrow"/>
          <w:sz w:val="22"/>
          <w:szCs w:val="22"/>
          <w:lang w:val="cs-CZ"/>
        </w:rPr>
        <w:t> </w:t>
      </w:r>
      <w:r w:rsidR="006A51BB" w:rsidRPr="00FB0A5C">
        <w:rPr>
          <w:rFonts w:ascii="Arial Narrow" w:hAnsi="Arial Narrow"/>
          <w:sz w:val="22"/>
          <w:szCs w:val="22"/>
          <w:lang w:val="cs-CZ"/>
        </w:rPr>
        <w:t>příloze</w:t>
      </w:r>
      <w:r w:rsidR="007B1EA5" w:rsidRPr="00FB0A5C">
        <w:rPr>
          <w:rFonts w:ascii="Arial Narrow" w:hAnsi="Arial Narrow"/>
          <w:sz w:val="22"/>
          <w:szCs w:val="22"/>
          <w:lang w:val="cs-CZ"/>
        </w:rPr>
        <w:t xml:space="preserve"> č. 4</w:t>
      </w:r>
      <w:r w:rsidR="006A51BB" w:rsidRPr="00FB0A5C">
        <w:rPr>
          <w:rFonts w:ascii="Arial Narrow" w:hAnsi="Arial Narrow"/>
          <w:sz w:val="22"/>
          <w:szCs w:val="22"/>
          <w:lang w:val="cs-CZ"/>
        </w:rPr>
        <w:t xml:space="preserve"> této smlouvy bez písemného souhlasu objednatele. </w:t>
      </w:r>
      <w:r w:rsidRPr="00FB0A5C">
        <w:rPr>
          <w:rFonts w:ascii="Arial Narrow" w:hAnsi="Arial Narrow"/>
          <w:sz w:val="22"/>
          <w:szCs w:val="22"/>
          <w:lang w:val="cs-CZ"/>
        </w:rPr>
        <w:t xml:space="preserve">Ten může být udělen pouze tehdy, jestliže zhotovitel objektivně zdůvodní jeho potřebu a důvody, pro které práce neprovede sám nebo prostřednictvím k tomu již dohodnutých </w:t>
      </w:r>
      <w:r w:rsidR="007C4EB4" w:rsidRPr="00FB0A5C">
        <w:rPr>
          <w:rFonts w:ascii="Arial Narrow" w:hAnsi="Arial Narrow"/>
          <w:sz w:val="22"/>
          <w:szCs w:val="22"/>
          <w:lang w:val="cs-CZ"/>
        </w:rPr>
        <w:t>pod</w:t>
      </w:r>
      <w:r w:rsidRPr="00FB0A5C">
        <w:rPr>
          <w:rFonts w:ascii="Arial Narrow" w:hAnsi="Arial Narrow"/>
          <w:sz w:val="22"/>
          <w:szCs w:val="22"/>
          <w:lang w:val="cs-CZ"/>
        </w:rPr>
        <w:t xml:space="preserve">dodavatelů. </w:t>
      </w:r>
      <w:r w:rsidR="00EB2E21" w:rsidRPr="00FB0A5C">
        <w:rPr>
          <w:rFonts w:ascii="Arial Narrow" w:hAnsi="Arial Narrow"/>
          <w:sz w:val="22"/>
          <w:szCs w:val="22"/>
          <w:lang w:val="cs-CZ"/>
        </w:rPr>
        <w:t>Objednatel nesmí tento souhlas bez závažného důvodu odepřít.</w:t>
      </w:r>
    </w:p>
    <w:p w14:paraId="4189D753" w14:textId="77777777" w:rsidR="0022013E" w:rsidRPr="00FB0A5C" w:rsidRDefault="007C4EB4"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lastRenderedPageBreak/>
        <w:t>Pod</w:t>
      </w:r>
      <w:r w:rsidR="00FC44A4" w:rsidRPr="00FB0A5C">
        <w:rPr>
          <w:rFonts w:ascii="Arial Narrow" w:hAnsi="Arial Narrow"/>
          <w:sz w:val="22"/>
          <w:szCs w:val="22"/>
          <w:lang w:val="cs-CZ"/>
        </w:rPr>
        <w:t xml:space="preserve">dodavatel, kterým zhotovitel prokazoval kvalifikaci v nabídce, může být nahrazen pouze s písemným souhlasem </w:t>
      </w:r>
      <w:r w:rsidR="0047245F" w:rsidRPr="00FB0A5C">
        <w:rPr>
          <w:rFonts w:ascii="Arial Narrow" w:hAnsi="Arial Narrow"/>
          <w:sz w:val="22"/>
          <w:szCs w:val="22"/>
          <w:lang w:val="cs-CZ"/>
        </w:rPr>
        <w:t>objednatele,</w:t>
      </w:r>
      <w:r w:rsidR="00FC44A4" w:rsidRPr="00FB0A5C">
        <w:rPr>
          <w:rFonts w:ascii="Arial Narrow" w:hAnsi="Arial Narrow"/>
          <w:sz w:val="22"/>
          <w:szCs w:val="22"/>
          <w:lang w:val="cs-CZ"/>
        </w:rPr>
        <w:t xml:space="preserve"> a to jen tehdy, jestliže zhotovitel objektivně zdůvodní potřebu změny.</w:t>
      </w:r>
      <w:r w:rsidR="008857BB" w:rsidRPr="00FB0A5C">
        <w:rPr>
          <w:rFonts w:ascii="Arial Narrow" w:hAnsi="Arial Narrow"/>
          <w:sz w:val="22"/>
          <w:szCs w:val="22"/>
          <w:lang w:val="cs-CZ"/>
        </w:rPr>
        <w:t xml:space="preserve"> </w:t>
      </w:r>
      <w:r w:rsidR="00FC44A4" w:rsidRPr="00FB0A5C">
        <w:rPr>
          <w:rFonts w:ascii="Arial Narrow" w:hAnsi="Arial Narrow"/>
          <w:sz w:val="22"/>
          <w:szCs w:val="22"/>
          <w:lang w:val="cs-CZ"/>
        </w:rPr>
        <w:t xml:space="preserve">Nový </w:t>
      </w:r>
      <w:r w:rsidRPr="00FB0A5C">
        <w:rPr>
          <w:rFonts w:ascii="Arial Narrow" w:hAnsi="Arial Narrow"/>
          <w:sz w:val="22"/>
          <w:szCs w:val="22"/>
          <w:lang w:val="cs-CZ"/>
        </w:rPr>
        <w:t>pod</w:t>
      </w:r>
      <w:r w:rsidR="00FC44A4" w:rsidRPr="00FB0A5C">
        <w:rPr>
          <w:rFonts w:ascii="Arial Narrow" w:hAnsi="Arial Narrow"/>
          <w:sz w:val="22"/>
          <w:szCs w:val="22"/>
          <w:lang w:val="cs-CZ"/>
        </w:rPr>
        <w:t>dodavatel prokáže kvalifikaci v</w:t>
      </w:r>
      <w:r w:rsidRPr="00FB0A5C">
        <w:rPr>
          <w:rFonts w:ascii="Arial Narrow" w:hAnsi="Arial Narrow"/>
          <w:sz w:val="22"/>
          <w:szCs w:val="22"/>
          <w:lang w:val="cs-CZ"/>
        </w:rPr>
        <w:t>e stejném rozsahu jako původní pod</w:t>
      </w:r>
      <w:r w:rsidR="00FC44A4" w:rsidRPr="00FB0A5C">
        <w:rPr>
          <w:rFonts w:ascii="Arial Narrow" w:hAnsi="Arial Narrow"/>
          <w:sz w:val="22"/>
          <w:szCs w:val="22"/>
          <w:lang w:val="cs-CZ"/>
        </w:rPr>
        <w:t>dodavatel.</w:t>
      </w:r>
    </w:p>
    <w:p w14:paraId="601670D4" w14:textId="5487E179" w:rsidR="00135DA3" w:rsidRPr="00FB0A5C" w:rsidRDefault="00135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Objednatel si vyhrazuje právo vyzvat zhotovitele, aby do 5 kalendářních dní </w:t>
      </w:r>
      <w:r w:rsidR="00F84D05" w:rsidRPr="00FB0A5C">
        <w:rPr>
          <w:rFonts w:ascii="Arial Narrow" w:hAnsi="Arial Narrow"/>
          <w:sz w:val="22"/>
          <w:szCs w:val="22"/>
          <w:lang w:val="cs-CZ"/>
        </w:rPr>
        <w:t>od doručení výzvy</w:t>
      </w:r>
      <w:r w:rsidR="000B4EBD" w:rsidRPr="00FB0A5C">
        <w:rPr>
          <w:rFonts w:ascii="Arial Narrow" w:hAnsi="Arial Narrow"/>
          <w:sz w:val="22"/>
          <w:szCs w:val="22"/>
          <w:lang w:val="cs-CZ"/>
        </w:rPr>
        <w:t xml:space="preserve"> </w:t>
      </w:r>
      <w:r w:rsidRPr="00FB0A5C">
        <w:rPr>
          <w:rFonts w:ascii="Arial Narrow" w:hAnsi="Arial Narrow"/>
          <w:sz w:val="22"/>
          <w:szCs w:val="22"/>
          <w:lang w:val="cs-CZ"/>
        </w:rPr>
        <w:t>pře</w:t>
      </w:r>
      <w:r w:rsidR="000B4EBD" w:rsidRPr="00FB0A5C">
        <w:rPr>
          <w:rFonts w:ascii="Arial Narrow" w:hAnsi="Arial Narrow"/>
          <w:sz w:val="22"/>
          <w:szCs w:val="22"/>
          <w:lang w:val="cs-CZ"/>
        </w:rPr>
        <w:t>d</w:t>
      </w:r>
      <w:r w:rsidRPr="00FB0A5C">
        <w:rPr>
          <w:rFonts w:ascii="Arial Narrow" w:hAnsi="Arial Narrow"/>
          <w:sz w:val="22"/>
          <w:szCs w:val="22"/>
          <w:lang w:val="cs-CZ"/>
        </w:rPr>
        <w:t xml:space="preserve">ložil objednateli </w:t>
      </w:r>
      <w:r w:rsidR="0064129E" w:rsidRPr="00FB0A5C">
        <w:rPr>
          <w:rFonts w:ascii="Arial Narrow" w:hAnsi="Arial Narrow"/>
          <w:sz w:val="22"/>
          <w:szCs w:val="22"/>
          <w:lang w:val="cs-CZ"/>
        </w:rPr>
        <w:t xml:space="preserve">aktualizovaný </w:t>
      </w:r>
      <w:r w:rsidRPr="00FB0A5C">
        <w:rPr>
          <w:rFonts w:ascii="Arial Narrow" w:hAnsi="Arial Narrow"/>
          <w:sz w:val="22"/>
          <w:szCs w:val="22"/>
          <w:lang w:val="cs-CZ"/>
        </w:rPr>
        <w:t xml:space="preserve">seznam všech </w:t>
      </w:r>
      <w:r w:rsidR="007C4EB4" w:rsidRPr="00FB0A5C">
        <w:rPr>
          <w:rFonts w:ascii="Arial Narrow" w:hAnsi="Arial Narrow"/>
          <w:sz w:val="22"/>
          <w:szCs w:val="22"/>
          <w:lang w:val="cs-CZ"/>
        </w:rPr>
        <w:t>pod</w:t>
      </w:r>
      <w:r w:rsidRPr="00FB0A5C">
        <w:rPr>
          <w:rFonts w:ascii="Arial Narrow" w:hAnsi="Arial Narrow"/>
          <w:sz w:val="22"/>
          <w:szCs w:val="22"/>
          <w:lang w:val="cs-CZ"/>
        </w:rPr>
        <w:t>dodavatelů a zárove</w:t>
      </w:r>
      <w:r w:rsidR="00F8576F" w:rsidRPr="00FB0A5C">
        <w:rPr>
          <w:rFonts w:ascii="Arial Narrow" w:hAnsi="Arial Narrow"/>
          <w:sz w:val="22"/>
          <w:szCs w:val="22"/>
          <w:lang w:val="cs-CZ"/>
        </w:rPr>
        <w:t>ň předložil kopie všech smluv s</w:t>
      </w:r>
      <w:r w:rsidRPr="00FB0A5C">
        <w:rPr>
          <w:rFonts w:ascii="Arial Narrow" w:hAnsi="Arial Narrow"/>
          <w:sz w:val="22"/>
          <w:szCs w:val="22"/>
          <w:lang w:val="cs-CZ"/>
        </w:rPr>
        <w:t xml:space="preserve"> </w:t>
      </w:r>
      <w:r w:rsidR="007C4EB4" w:rsidRPr="00FB0A5C">
        <w:rPr>
          <w:rFonts w:ascii="Arial Narrow" w:hAnsi="Arial Narrow"/>
          <w:sz w:val="22"/>
          <w:szCs w:val="22"/>
          <w:lang w:val="cs-CZ"/>
        </w:rPr>
        <w:t>pod</w:t>
      </w:r>
      <w:r w:rsidRPr="00FB0A5C">
        <w:rPr>
          <w:rFonts w:ascii="Arial Narrow" w:hAnsi="Arial Narrow"/>
          <w:sz w:val="22"/>
          <w:szCs w:val="22"/>
          <w:lang w:val="cs-CZ"/>
        </w:rPr>
        <w:t xml:space="preserve">dodavateli. </w:t>
      </w:r>
    </w:p>
    <w:p w14:paraId="57F36183" w14:textId="7BE1B50C" w:rsidR="00AE4DA3" w:rsidRPr="00FB0A5C" w:rsidRDefault="00AE4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na sebe přejímá odpovědnost a ručení za škody způsobené všemi osobami zúčastněnými na provádění díla</w:t>
      </w:r>
      <w:r w:rsidR="00E065C8" w:rsidRPr="00FB0A5C">
        <w:rPr>
          <w:rFonts w:ascii="Arial Narrow" w:hAnsi="Arial Narrow"/>
          <w:sz w:val="22"/>
          <w:szCs w:val="22"/>
          <w:lang w:val="cs-CZ"/>
        </w:rPr>
        <w:t xml:space="preserve">, a to </w:t>
      </w:r>
      <w:r w:rsidRPr="00FB0A5C">
        <w:rPr>
          <w:rFonts w:ascii="Arial Narrow" w:hAnsi="Arial Narrow"/>
          <w:sz w:val="22"/>
          <w:szCs w:val="22"/>
          <w:lang w:val="cs-CZ"/>
        </w:rPr>
        <w:t xml:space="preserve">po celou dobu provádění díla, tzn. do převzetí </w:t>
      </w:r>
      <w:r w:rsidR="0047245F" w:rsidRPr="00FB0A5C">
        <w:rPr>
          <w:rFonts w:ascii="Arial Narrow" w:hAnsi="Arial Narrow"/>
          <w:sz w:val="22"/>
          <w:szCs w:val="22"/>
          <w:lang w:val="cs-CZ"/>
        </w:rPr>
        <w:t>díla objednatelem</w:t>
      </w:r>
      <w:r w:rsidRPr="00FB0A5C">
        <w:rPr>
          <w:rFonts w:ascii="Arial Narrow" w:hAnsi="Arial Narrow"/>
          <w:sz w:val="22"/>
          <w:szCs w:val="22"/>
          <w:lang w:val="cs-CZ"/>
        </w:rPr>
        <w:t xml:space="preserve"> </w:t>
      </w:r>
      <w:r w:rsidR="001778EB" w:rsidRPr="00FB0A5C">
        <w:rPr>
          <w:rFonts w:ascii="Arial Narrow" w:hAnsi="Arial Narrow"/>
          <w:sz w:val="22"/>
          <w:szCs w:val="22"/>
          <w:lang w:val="cs-CZ"/>
        </w:rPr>
        <w:t>a odstranění všech případných</w:t>
      </w:r>
      <w:r w:rsidRPr="00FB0A5C">
        <w:rPr>
          <w:rFonts w:ascii="Arial Narrow" w:hAnsi="Arial Narrow"/>
          <w:sz w:val="22"/>
          <w:szCs w:val="22"/>
          <w:lang w:val="cs-CZ"/>
        </w:rPr>
        <w:t xml:space="preserve"> vad a nedodělků</w:t>
      </w:r>
      <w:r w:rsidR="00F444B1" w:rsidRPr="00FB0A5C">
        <w:rPr>
          <w:rFonts w:ascii="Arial Narrow" w:hAnsi="Arial Narrow"/>
          <w:sz w:val="22"/>
          <w:szCs w:val="22"/>
          <w:lang w:val="cs-CZ"/>
        </w:rPr>
        <w:t xml:space="preserve">. Zhotovitel přejímá </w:t>
      </w:r>
      <w:r w:rsidR="00E065C8" w:rsidRPr="00FB0A5C">
        <w:rPr>
          <w:rFonts w:ascii="Arial Narrow" w:hAnsi="Arial Narrow"/>
          <w:sz w:val="22"/>
          <w:szCs w:val="22"/>
          <w:lang w:val="cs-CZ"/>
        </w:rPr>
        <w:t>odpovědnost</w:t>
      </w:r>
      <w:r w:rsidRPr="00FB0A5C">
        <w:rPr>
          <w:rFonts w:ascii="Arial Narrow" w:hAnsi="Arial Narrow"/>
          <w:sz w:val="22"/>
          <w:szCs w:val="22"/>
          <w:lang w:val="cs-CZ"/>
        </w:rPr>
        <w:t xml:space="preserve"> za škody způsobené svou činností objednateli nebo třetí osobě na majetku tzn., že v případě jakéhokoliv narušení či poškození majetku (např. vjezdů, plotů, objekt</w:t>
      </w:r>
      <w:r w:rsidR="001778EB" w:rsidRPr="00FB0A5C">
        <w:rPr>
          <w:rFonts w:ascii="Arial Narrow" w:hAnsi="Arial Narrow"/>
          <w:sz w:val="22"/>
          <w:szCs w:val="22"/>
          <w:lang w:val="cs-CZ"/>
        </w:rPr>
        <w:t>ů</w:t>
      </w:r>
      <w:r w:rsidRPr="00FB0A5C">
        <w:rPr>
          <w:rFonts w:ascii="Arial Narrow" w:hAnsi="Arial Narrow"/>
          <w:sz w:val="22"/>
          <w:szCs w:val="22"/>
          <w:lang w:val="cs-CZ"/>
        </w:rPr>
        <w:t>, prostranství, inženýrských sítí) je zhotovitel povinen bez zbytečného odkladu</w:t>
      </w:r>
      <w:r w:rsidR="001778EB" w:rsidRPr="00FB0A5C">
        <w:rPr>
          <w:rFonts w:ascii="Arial Narrow" w:hAnsi="Arial Narrow"/>
          <w:sz w:val="22"/>
          <w:szCs w:val="22"/>
          <w:lang w:val="cs-CZ"/>
        </w:rPr>
        <w:t>, nejpozději však do 10 dnů,</w:t>
      </w:r>
      <w:r w:rsidRPr="00FB0A5C">
        <w:rPr>
          <w:rFonts w:ascii="Arial Narrow" w:hAnsi="Arial Narrow"/>
          <w:sz w:val="22"/>
          <w:szCs w:val="22"/>
          <w:lang w:val="cs-CZ"/>
        </w:rPr>
        <w:t xml:space="preserve"> tuto škodu odstranit a není-li to možné, tak finančně </w:t>
      </w:r>
      <w:r w:rsidR="00F444B1" w:rsidRPr="00FB0A5C">
        <w:rPr>
          <w:rFonts w:ascii="Arial Narrow" w:hAnsi="Arial Narrow"/>
          <w:sz w:val="22"/>
          <w:szCs w:val="22"/>
          <w:lang w:val="cs-CZ"/>
        </w:rPr>
        <w:t>na</w:t>
      </w:r>
      <w:r w:rsidRPr="00FB0A5C">
        <w:rPr>
          <w:rFonts w:ascii="Arial Narrow" w:hAnsi="Arial Narrow"/>
          <w:sz w:val="22"/>
          <w:szCs w:val="22"/>
          <w:lang w:val="cs-CZ"/>
        </w:rPr>
        <w:t>hradit.</w:t>
      </w:r>
    </w:p>
    <w:p w14:paraId="2EF0B908" w14:textId="1CEB8240" w:rsidR="0047345E" w:rsidRPr="00FB0A5C" w:rsidRDefault="00132BA8"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povinen v průběhu realizace díla zanést do</w:t>
      </w:r>
      <w:r w:rsidR="00387098" w:rsidRPr="00FB0A5C">
        <w:rPr>
          <w:rFonts w:ascii="Arial Narrow" w:hAnsi="Arial Narrow"/>
          <w:sz w:val="22"/>
          <w:szCs w:val="22"/>
          <w:lang w:val="cs-CZ"/>
        </w:rPr>
        <w:t xml:space="preserve"> příslušné</w:t>
      </w:r>
      <w:r w:rsidRPr="00FB0A5C">
        <w:rPr>
          <w:rFonts w:ascii="Arial Narrow" w:hAnsi="Arial Narrow"/>
          <w:sz w:val="22"/>
          <w:szCs w:val="22"/>
          <w:lang w:val="cs-CZ"/>
        </w:rPr>
        <w:t xml:space="preserve"> projektové </w:t>
      </w:r>
      <w:r w:rsidR="00BC1F2C" w:rsidRPr="00FB0A5C">
        <w:rPr>
          <w:rFonts w:ascii="Arial Narrow" w:hAnsi="Arial Narrow"/>
          <w:sz w:val="22"/>
          <w:szCs w:val="22"/>
          <w:lang w:val="cs-CZ"/>
        </w:rPr>
        <w:t xml:space="preserve">/ technické </w:t>
      </w:r>
      <w:r w:rsidRPr="00FB0A5C">
        <w:rPr>
          <w:rFonts w:ascii="Arial Narrow" w:hAnsi="Arial Narrow"/>
          <w:sz w:val="22"/>
          <w:szCs w:val="22"/>
          <w:lang w:val="cs-CZ"/>
        </w:rPr>
        <w:t>dokumentace veškeré odchylky a úpravy od navržen</w:t>
      </w:r>
      <w:r w:rsidR="00387098" w:rsidRPr="00FB0A5C">
        <w:rPr>
          <w:rFonts w:ascii="Arial Narrow" w:hAnsi="Arial Narrow"/>
          <w:sz w:val="22"/>
          <w:szCs w:val="22"/>
          <w:lang w:val="cs-CZ"/>
        </w:rPr>
        <w:t>ého technického řešení díla</w:t>
      </w:r>
      <w:r w:rsidR="00180EBB" w:rsidRPr="00FB0A5C">
        <w:rPr>
          <w:rFonts w:ascii="Arial Narrow" w:hAnsi="Arial Narrow"/>
          <w:sz w:val="22"/>
          <w:szCs w:val="22"/>
          <w:lang w:val="cs-CZ"/>
        </w:rPr>
        <w:t>.</w:t>
      </w:r>
      <w:r w:rsidR="00E57110" w:rsidRPr="00FB0A5C">
        <w:rPr>
          <w:rFonts w:ascii="Arial Narrow" w:hAnsi="Arial Narrow"/>
          <w:sz w:val="22"/>
          <w:szCs w:val="22"/>
          <w:lang w:val="cs-CZ"/>
        </w:rPr>
        <w:t xml:space="preserve"> </w:t>
      </w:r>
      <w:r w:rsidR="000F7BB5" w:rsidRPr="00FB0A5C">
        <w:rPr>
          <w:rFonts w:ascii="Arial Narrow" w:hAnsi="Arial Narrow"/>
          <w:sz w:val="22"/>
          <w:szCs w:val="22"/>
          <w:lang w:val="cs-CZ"/>
        </w:rPr>
        <w:t xml:space="preserve"> </w:t>
      </w:r>
    </w:p>
    <w:p w14:paraId="0C1CC08B" w14:textId="271696D0" w:rsidR="00FC44A4" w:rsidRPr="00FB0A5C" w:rsidRDefault="006969BC" w:rsidP="003D3C1E">
      <w:pPr>
        <w:pStyle w:val="Odstavecseseznamem"/>
        <w:numPr>
          <w:ilvl w:val="1"/>
          <w:numId w:val="15"/>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dále povinen</w:t>
      </w:r>
      <w:r w:rsidR="003D3C1E" w:rsidRPr="00FB0A5C">
        <w:rPr>
          <w:rFonts w:ascii="Arial Narrow" w:hAnsi="Arial Narrow"/>
          <w:sz w:val="22"/>
          <w:szCs w:val="22"/>
          <w:lang w:val="cs-CZ"/>
        </w:rPr>
        <w:t xml:space="preserve"> s</w:t>
      </w:r>
      <w:r w:rsidR="00FC44A4" w:rsidRPr="00FB0A5C">
        <w:rPr>
          <w:rFonts w:ascii="Arial Narrow" w:hAnsi="Arial Narrow"/>
          <w:sz w:val="22"/>
          <w:szCs w:val="22"/>
          <w:lang w:val="cs-CZ"/>
        </w:rPr>
        <w:t xml:space="preserve">polupůsobit při výkonu finanční kontroly podle ustanovení § 2 písm. e) zákona </w:t>
      </w:r>
      <w:r w:rsidR="003D3C1E" w:rsidRPr="00FB0A5C">
        <w:rPr>
          <w:rFonts w:ascii="Arial Narrow" w:hAnsi="Arial Narrow"/>
          <w:sz w:val="22"/>
          <w:szCs w:val="22"/>
          <w:lang w:val="cs-CZ"/>
        </w:rPr>
        <w:br/>
      </w:r>
      <w:r w:rsidR="00FC44A4" w:rsidRPr="00FB0A5C">
        <w:rPr>
          <w:rFonts w:ascii="Arial Narrow" w:hAnsi="Arial Narrow"/>
          <w:sz w:val="22"/>
          <w:szCs w:val="22"/>
          <w:lang w:val="cs-CZ"/>
        </w:rPr>
        <w:t xml:space="preserve">č. 320/2001 Sb., o finanční kontrole ve veřejné správě a o změně některých zákonů (zákon o finanční kontrole), </w:t>
      </w:r>
      <w:r w:rsidR="003D3C1E" w:rsidRPr="00FB0A5C">
        <w:rPr>
          <w:rFonts w:ascii="Arial Narrow" w:hAnsi="Arial Narrow"/>
          <w:sz w:val="22"/>
          <w:szCs w:val="22"/>
          <w:lang w:val="cs-CZ"/>
        </w:rPr>
        <w:br/>
      </w:r>
      <w:r w:rsidR="00FC44A4" w:rsidRPr="00FB0A5C">
        <w:rPr>
          <w:rFonts w:ascii="Arial Narrow" w:hAnsi="Arial Narrow"/>
          <w:sz w:val="22"/>
          <w:szCs w:val="22"/>
          <w:lang w:val="cs-CZ"/>
        </w:rPr>
        <w:t>ve znění pozdějších předpisů.</w:t>
      </w:r>
    </w:p>
    <w:p w14:paraId="461344E6" w14:textId="77777777" w:rsidR="00A94B9A" w:rsidRPr="00FB0A5C" w:rsidRDefault="00A94B9A" w:rsidP="00935C02">
      <w:pPr>
        <w:pStyle w:val="Zkladntextodsazen3"/>
        <w:ind w:left="1134" w:hanging="429"/>
        <w:jc w:val="both"/>
        <w:rPr>
          <w:rFonts w:ascii="Arial Narrow" w:hAnsi="Arial Narrow"/>
          <w:bCs/>
          <w:sz w:val="22"/>
          <w:szCs w:val="22"/>
          <w:lang w:val="cs-CZ"/>
        </w:rPr>
      </w:pPr>
    </w:p>
    <w:p w14:paraId="6C47126E" w14:textId="4749BB02" w:rsidR="00AE4DA3" w:rsidRPr="00FB0A5C" w:rsidRDefault="003D3C1E"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I</w:t>
      </w:r>
      <w:r w:rsidR="00AE4DA3" w:rsidRPr="00FB0A5C">
        <w:rPr>
          <w:rFonts w:ascii="Arial Narrow" w:hAnsi="Arial Narrow"/>
          <w:b/>
          <w:sz w:val="22"/>
          <w:szCs w:val="22"/>
          <w:lang w:val="cs-CZ"/>
        </w:rPr>
        <w:t>X.</w:t>
      </w:r>
      <w:r w:rsidR="00AE4DA3" w:rsidRPr="00FB0A5C">
        <w:rPr>
          <w:rFonts w:ascii="Arial Narrow" w:hAnsi="Arial Narrow"/>
          <w:b/>
          <w:sz w:val="22"/>
          <w:szCs w:val="22"/>
          <w:lang w:val="cs-CZ"/>
        </w:rPr>
        <w:tab/>
        <w:t>Záruka za jakost a zkoušky díla</w:t>
      </w:r>
    </w:p>
    <w:p w14:paraId="7D9AEEDB" w14:textId="2BE5ADB8" w:rsidR="00BD543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se zavazuje, že předané dílo bude mít vlastnosti dle projektové </w:t>
      </w:r>
      <w:r w:rsidR="00CF4E05" w:rsidRPr="00FB0A5C">
        <w:rPr>
          <w:rFonts w:ascii="Arial Narrow" w:hAnsi="Arial Narrow"/>
          <w:sz w:val="22"/>
          <w:szCs w:val="22"/>
          <w:lang w:val="cs-CZ"/>
        </w:rPr>
        <w:t xml:space="preserve">/ technické </w:t>
      </w:r>
      <w:r w:rsidRPr="00FB0A5C">
        <w:rPr>
          <w:rFonts w:ascii="Arial Narrow" w:hAnsi="Arial Narrow"/>
          <w:sz w:val="22"/>
          <w:szCs w:val="22"/>
          <w:lang w:val="cs-CZ"/>
        </w:rPr>
        <w:t xml:space="preserve">dokumentace, obecně závazných právních předpisů, ČSN, pravomocného stavebního povolení na provedení díla a této smlouvy, dále vlastnosti v první jakosti kvality provedení. </w:t>
      </w:r>
      <w:r w:rsidR="00647D7D" w:rsidRPr="00FB0A5C">
        <w:rPr>
          <w:rFonts w:ascii="Arial Narrow" w:hAnsi="Arial Narrow"/>
          <w:sz w:val="22"/>
          <w:szCs w:val="22"/>
          <w:lang w:val="cs-CZ"/>
        </w:rPr>
        <w:t xml:space="preserve">Záruční lhůta počíná běžet </w:t>
      </w:r>
      <w:r w:rsidR="00CF4E05" w:rsidRPr="00FB0A5C">
        <w:rPr>
          <w:rFonts w:ascii="Arial Narrow" w:hAnsi="Arial Narrow"/>
          <w:sz w:val="22"/>
          <w:szCs w:val="22"/>
          <w:lang w:val="cs-CZ"/>
        </w:rPr>
        <w:t>od protoko</w:t>
      </w:r>
      <w:r w:rsidR="001A1CED" w:rsidRPr="00FB0A5C">
        <w:rPr>
          <w:rFonts w:ascii="Arial Narrow" w:hAnsi="Arial Narrow"/>
          <w:sz w:val="22"/>
          <w:szCs w:val="22"/>
          <w:lang w:val="cs-CZ"/>
        </w:rPr>
        <w:t xml:space="preserve">lárního </w:t>
      </w:r>
      <w:r w:rsidR="00647D7D" w:rsidRPr="00FB0A5C">
        <w:rPr>
          <w:rFonts w:ascii="Arial Narrow" w:hAnsi="Arial Narrow"/>
          <w:sz w:val="22"/>
          <w:szCs w:val="22"/>
          <w:lang w:val="cs-CZ"/>
        </w:rPr>
        <w:t xml:space="preserve">předáním díla. </w:t>
      </w:r>
      <w:r w:rsidR="00934ED9" w:rsidRPr="00FB0A5C">
        <w:rPr>
          <w:rFonts w:ascii="Arial Narrow" w:hAnsi="Arial Narrow"/>
          <w:sz w:val="22"/>
          <w:szCs w:val="22"/>
          <w:lang w:val="cs-CZ"/>
        </w:rPr>
        <w:t xml:space="preserve"> </w:t>
      </w:r>
    </w:p>
    <w:p w14:paraId="3BCA5327" w14:textId="334F42C3" w:rsidR="005A094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poskytuje objednateli záruku </w:t>
      </w:r>
      <w:r w:rsidR="006D05A6" w:rsidRPr="00FB0A5C">
        <w:rPr>
          <w:rFonts w:ascii="Arial Narrow" w:hAnsi="Arial Narrow"/>
          <w:sz w:val="22"/>
          <w:szCs w:val="22"/>
          <w:lang w:val="cs-CZ"/>
        </w:rPr>
        <w:t xml:space="preserve">v délce </w:t>
      </w:r>
      <w:r w:rsidR="00B46F38" w:rsidRPr="00FB0A5C">
        <w:rPr>
          <w:rFonts w:ascii="Arial Narrow" w:hAnsi="Arial Narrow"/>
          <w:sz w:val="22"/>
          <w:szCs w:val="22"/>
          <w:lang w:val="cs-CZ"/>
        </w:rPr>
        <w:t>60</w:t>
      </w:r>
      <w:r w:rsidR="006D05A6" w:rsidRPr="00FB0A5C">
        <w:rPr>
          <w:rFonts w:ascii="Arial Narrow" w:hAnsi="Arial Narrow"/>
          <w:sz w:val="22"/>
          <w:szCs w:val="22"/>
          <w:lang w:val="cs-CZ"/>
        </w:rPr>
        <w:t xml:space="preserve"> (slovy: </w:t>
      </w:r>
      <w:r w:rsidR="00B46F38" w:rsidRPr="00FB0A5C">
        <w:rPr>
          <w:rFonts w:ascii="Arial Narrow" w:hAnsi="Arial Narrow"/>
          <w:sz w:val="22"/>
          <w:szCs w:val="22"/>
          <w:lang w:val="cs-CZ"/>
        </w:rPr>
        <w:t>šedesát</w:t>
      </w:r>
      <w:r w:rsidR="006D05A6" w:rsidRPr="00FB0A5C">
        <w:rPr>
          <w:rFonts w:ascii="Arial Narrow" w:hAnsi="Arial Narrow"/>
          <w:sz w:val="22"/>
          <w:szCs w:val="22"/>
          <w:lang w:val="cs-CZ"/>
        </w:rPr>
        <w:t xml:space="preserve">) měsíců ode dne řádného provedení </w:t>
      </w:r>
      <w:r w:rsidR="005A0943" w:rsidRPr="00FB0A5C">
        <w:rPr>
          <w:rFonts w:ascii="Arial Narrow" w:hAnsi="Arial Narrow"/>
          <w:sz w:val="22"/>
          <w:szCs w:val="22"/>
          <w:lang w:val="cs-CZ"/>
        </w:rPr>
        <w:t xml:space="preserve">a předání </w:t>
      </w:r>
      <w:r w:rsidR="006D05A6" w:rsidRPr="00FB0A5C">
        <w:rPr>
          <w:rFonts w:ascii="Arial Narrow" w:hAnsi="Arial Narrow"/>
          <w:sz w:val="22"/>
          <w:szCs w:val="22"/>
          <w:lang w:val="cs-CZ"/>
        </w:rPr>
        <w:t>díla zhotovitelem</w:t>
      </w:r>
      <w:r w:rsidR="005A0943" w:rsidRPr="00FB0A5C">
        <w:rPr>
          <w:rFonts w:ascii="Arial Narrow" w:hAnsi="Arial Narrow"/>
          <w:sz w:val="22"/>
          <w:szCs w:val="22"/>
          <w:lang w:val="cs-CZ"/>
        </w:rPr>
        <w:t xml:space="preserve"> v souladu s touto smlouvou</w:t>
      </w:r>
      <w:r w:rsidR="006D05A6" w:rsidRPr="00FB0A5C">
        <w:rPr>
          <w:rFonts w:ascii="Arial Narrow" w:hAnsi="Arial Narrow"/>
          <w:sz w:val="22"/>
          <w:szCs w:val="22"/>
          <w:lang w:val="cs-CZ"/>
        </w:rPr>
        <w:t xml:space="preserve">.  </w:t>
      </w:r>
    </w:p>
    <w:p w14:paraId="5BE4C1ED" w14:textId="35200F42" w:rsidR="00AE4DA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Objednatel je oprávněn reklamovat v záruční době dle článku I</w:t>
      </w:r>
      <w:r w:rsidR="00AC1D6E" w:rsidRPr="00FB0A5C">
        <w:rPr>
          <w:rFonts w:ascii="Arial Narrow" w:hAnsi="Arial Narrow"/>
          <w:sz w:val="22"/>
          <w:szCs w:val="22"/>
          <w:lang w:val="cs-CZ"/>
        </w:rPr>
        <w:t>X</w:t>
      </w:r>
      <w:r w:rsidRPr="00FB0A5C">
        <w:rPr>
          <w:rFonts w:ascii="Arial Narrow" w:hAnsi="Arial Narrow"/>
          <w:sz w:val="22"/>
          <w:szCs w:val="22"/>
          <w:lang w:val="cs-CZ"/>
        </w:rPr>
        <w:t xml:space="preserve">. odst. </w:t>
      </w:r>
      <w:r w:rsidR="00AC1D6E" w:rsidRPr="00FB0A5C">
        <w:rPr>
          <w:rFonts w:ascii="Arial Narrow" w:hAnsi="Arial Narrow"/>
          <w:sz w:val="22"/>
          <w:szCs w:val="22"/>
          <w:lang w:val="cs-CZ"/>
        </w:rPr>
        <w:t>9</w:t>
      </w:r>
      <w:r w:rsidRPr="00FB0A5C">
        <w:rPr>
          <w:rFonts w:ascii="Arial Narrow" w:hAnsi="Arial Narrow"/>
          <w:sz w:val="22"/>
          <w:szCs w:val="22"/>
          <w:lang w:val="cs-CZ"/>
        </w:rPr>
        <w:t xml:space="preserve">.1 této smlouvy vady díla u zhotovitele, </w:t>
      </w:r>
      <w:r w:rsidR="007231C9" w:rsidRPr="00FB0A5C">
        <w:rPr>
          <w:rFonts w:ascii="Arial Narrow" w:hAnsi="Arial Narrow"/>
          <w:sz w:val="22"/>
          <w:szCs w:val="22"/>
          <w:lang w:val="cs-CZ"/>
        </w:rPr>
        <w:br/>
      </w:r>
      <w:r w:rsidRPr="00FB0A5C">
        <w:rPr>
          <w:rFonts w:ascii="Arial Narrow" w:hAnsi="Arial Narrow"/>
          <w:sz w:val="22"/>
          <w:szCs w:val="22"/>
          <w:lang w:val="cs-CZ"/>
        </w:rPr>
        <w:t>a to písemnou formou. V reklamaci musí být popsána vada díla, nebo alespoň způsob, jakým se projevuje</w:t>
      </w:r>
      <w:r w:rsidR="00E065C8" w:rsidRPr="00FB0A5C">
        <w:rPr>
          <w:rFonts w:ascii="Arial Narrow" w:hAnsi="Arial Narrow"/>
          <w:sz w:val="22"/>
          <w:szCs w:val="22"/>
          <w:lang w:val="cs-CZ"/>
        </w:rPr>
        <w:t>,</w:t>
      </w:r>
      <w:r w:rsidRPr="00FB0A5C">
        <w:rPr>
          <w:rFonts w:ascii="Arial Narrow" w:hAnsi="Arial Narrow"/>
          <w:sz w:val="22"/>
          <w:szCs w:val="22"/>
          <w:lang w:val="cs-CZ"/>
        </w:rPr>
        <w:t xml:space="preserve"> </w:t>
      </w:r>
      <w:r w:rsidR="00A831EF" w:rsidRPr="00FB0A5C">
        <w:rPr>
          <w:rFonts w:ascii="Arial Narrow" w:hAnsi="Arial Narrow"/>
          <w:sz w:val="22"/>
          <w:szCs w:val="22"/>
          <w:lang w:val="cs-CZ"/>
        </w:rPr>
        <w:br/>
      </w:r>
      <w:r w:rsidRPr="00FB0A5C">
        <w:rPr>
          <w:rFonts w:ascii="Arial Narrow" w:hAnsi="Arial Narrow"/>
          <w:sz w:val="22"/>
          <w:szCs w:val="22"/>
          <w:lang w:val="cs-CZ"/>
        </w:rPr>
        <w:t xml:space="preserve">a určen nárok objednatele z vady díla, případně požadavek na způsob odstranění vad díla, a to včetně </w:t>
      </w:r>
      <w:r w:rsidR="003D47A2" w:rsidRPr="00FB0A5C">
        <w:rPr>
          <w:rFonts w:ascii="Arial Narrow" w:hAnsi="Arial Narrow"/>
          <w:sz w:val="22"/>
          <w:szCs w:val="22"/>
          <w:lang w:val="cs-CZ"/>
        </w:rPr>
        <w:t xml:space="preserve">lhůty </w:t>
      </w:r>
      <w:r w:rsidRPr="00FB0A5C">
        <w:rPr>
          <w:rFonts w:ascii="Arial Narrow" w:hAnsi="Arial Narrow"/>
          <w:sz w:val="22"/>
          <w:szCs w:val="22"/>
          <w:lang w:val="cs-CZ"/>
        </w:rPr>
        <w:t xml:space="preserve">pro odstranění vad díla zhotovitelem. Objednatel má právo volby způsobu odstranění důsledku vadného plnění, tuto volbu může měnit i bez souhlasu zhotovitele. </w:t>
      </w:r>
    </w:p>
    <w:p w14:paraId="71F09B3A" w14:textId="463B27E9" w:rsidR="00AE4DA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se zavazuje bez zbytečného odkladu, nejpozději však do </w:t>
      </w:r>
      <w:r w:rsidR="003C036A" w:rsidRPr="00FB0A5C">
        <w:rPr>
          <w:rFonts w:ascii="Arial Narrow" w:hAnsi="Arial Narrow"/>
          <w:sz w:val="22"/>
          <w:szCs w:val="22"/>
          <w:lang w:val="cs-CZ"/>
        </w:rPr>
        <w:t>24</w:t>
      </w:r>
      <w:r w:rsidRPr="00FB0A5C">
        <w:rPr>
          <w:rFonts w:ascii="Arial Narrow" w:hAnsi="Arial Narrow"/>
          <w:sz w:val="22"/>
          <w:szCs w:val="22"/>
          <w:lang w:val="cs-CZ"/>
        </w:rPr>
        <w:t xml:space="preserve"> hodin</w:t>
      </w:r>
      <w:r w:rsidR="00A94B9A" w:rsidRPr="00FB0A5C">
        <w:rPr>
          <w:rFonts w:ascii="Arial Narrow" w:hAnsi="Arial Narrow"/>
          <w:sz w:val="22"/>
          <w:szCs w:val="22"/>
          <w:lang w:val="cs-CZ"/>
        </w:rPr>
        <w:t xml:space="preserve"> </w:t>
      </w:r>
      <w:r w:rsidRPr="00FB0A5C">
        <w:rPr>
          <w:rFonts w:ascii="Arial Narrow" w:hAnsi="Arial Narrow"/>
          <w:sz w:val="22"/>
          <w:szCs w:val="22"/>
          <w:lang w:val="cs-CZ"/>
        </w:rPr>
        <w:t>od okamžiku oznámení vady díla či jeho části zahájit odstraňování vady díla či jeho části, a to i tehdy, neuznává-li zhotovitel odpovědnost za vady či příčiny, které ji vyvolaly, a vady odstranit v technicky co nejkratší lhůtě</w:t>
      </w:r>
      <w:r w:rsidR="00647D7D" w:rsidRPr="00FB0A5C">
        <w:rPr>
          <w:rFonts w:ascii="Arial Narrow" w:hAnsi="Arial Narrow"/>
          <w:sz w:val="22"/>
          <w:szCs w:val="22"/>
          <w:lang w:val="cs-CZ"/>
        </w:rPr>
        <w:t>,</w:t>
      </w:r>
      <w:r w:rsidRPr="00FB0A5C">
        <w:rPr>
          <w:rFonts w:ascii="Arial Narrow" w:hAnsi="Arial Narrow"/>
          <w:sz w:val="22"/>
          <w:szCs w:val="22"/>
          <w:lang w:val="cs-CZ"/>
        </w:rPr>
        <w:t xml:space="preserve"> </w:t>
      </w:r>
      <w:r w:rsidR="00647D7D" w:rsidRPr="00FB0A5C">
        <w:rPr>
          <w:rFonts w:ascii="Arial Narrow" w:hAnsi="Arial Narrow"/>
          <w:sz w:val="22"/>
          <w:szCs w:val="22"/>
          <w:lang w:val="cs-CZ"/>
        </w:rPr>
        <w:t xml:space="preserve">maximálně však do 30 dní ode dne vyrozumění zhotovitele o jejich existenci, kdy tuto lhůtu lze prodloužit pouze písemnou dohodou objednatele a zhotovitele a jen z objektivních technologických důvodů a po zdůvodněné žádosti zhotovitele, nikoliv však více než o 10 dnů. Jestliže se bude jednat o vady způsobující havarijní stav, respektive v oznámení vad budou tyto vady objednatelem označeny jako vady způsobující havarijní stav, je zhotovitel povinen nastoupit, zahájit práce a bez přerušení pracovat na účinném a bezodkladném odstranění vad nejpozději do 12 hod. po obdržení oznámení vad.  </w:t>
      </w:r>
    </w:p>
    <w:p w14:paraId="3680031F" w14:textId="4ADC5CF8" w:rsidR="00AE4DA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V případě odstranění vady díla či jeho části dodáním náhradního </w:t>
      </w:r>
      <w:r w:rsidR="000C146C" w:rsidRPr="00FB0A5C">
        <w:rPr>
          <w:rFonts w:ascii="Arial Narrow" w:hAnsi="Arial Narrow"/>
          <w:sz w:val="22"/>
          <w:szCs w:val="22"/>
          <w:lang w:val="cs-CZ"/>
        </w:rPr>
        <w:t xml:space="preserve">plnění </w:t>
      </w:r>
      <w:proofErr w:type="gramStart"/>
      <w:r w:rsidR="000C146C" w:rsidRPr="00FB0A5C">
        <w:rPr>
          <w:rFonts w:ascii="Arial Narrow" w:hAnsi="Arial Narrow"/>
          <w:sz w:val="22"/>
          <w:szCs w:val="22"/>
          <w:lang w:val="cs-CZ"/>
        </w:rPr>
        <w:t>běží</w:t>
      </w:r>
      <w:proofErr w:type="gramEnd"/>
      <w:r w:rsidRPr="00FB0A5C">
        <w:rPr>
          <w:rFonts w:ascii="Arial Narrow" w:hAnsi="Arial Narrow"/>
          <w:sz w:val="22"/>
          <w:szCs w:val="22"/>
          <w:lang w:val="cs-CZ"/>
        </w:rPr>
        <w:t xml:space="preserve"> pro toto náhradní plnění nová záruční lhůta, a to ode dne řádného protokolárního dodání a převzetí n</w:t>
      </w:r>
      <w:r w:rsidR="005A0943" w:rsidRPr="00FB0A5C">
        <w:rPr>
          <w:rFonts w:ascii="Arial Narrow" w:hAnsi="Arial Narrow"/>
          <w:sz w:val="22"/>
          <w:szCs w:val="22"/>
          <w:lang w:val="cs-CZ"/>
        </w:rPr>
        <w:t>áhradního</w:t>
      </w:r>
      <w:r w:rsidRPr="00FB0A5C">
        <w:rPr>
          <w:rFonts w:ascii="Arial Narrow" w:hAnsi="Arial Narrow"/>
          <w:sz w:val="22"/>
          <w:szCs w:val="22"/>
          <w:lang w:val="cs-CZ"/>
        </w:rPr>
        <w:t xml:space="preserve"> </w:t>
      </w:r>
      <w:r w:rsidR="000C146C" w:rsidRPr="00FB0A5C">
        <w:rPr>
          <w:rFonts w:ascii="Arial Narrow" w:hAnsi="Arial Narrow"/>
          <w:sz w:val="22"/>
          <w:szCs w:val="22"/>
          <w:lang w:val="cs-CZ"/>
        </w:rPr>
        <w:t>plnění objednatelem</w:t>
      </w:r>
      <w:r w:rsidRPr="00FB0A5C">
        <w:rPr>
          <w:rFonts w:ascii="Arial Narrow" w:hAnsi="Arial Narrow"/>
          <w:sz w:val="22"/>
          <w:szCs w:val="22"/>
          <w:lang w:val="cs-CZ"/>
        </w:rPr>
        <w:t>.</w:t>
      </w:r>
      <w:r w:rsidR="00FD70A9" w:rsidRPr="00FB0A5C">
        <w:rPr>
          <w:rFonts w:ascii="Arial Narrow" w:hAnsi="Arial Narrow"/>
          <w:sz w:val="22"/>
          <w:szCs w:val="22"/>
          <w:lang w:val="cs-CZ"/>
        </w:rPr>
        <w:t xml:space="preserve"> Záruční lhůty na reklamovanou část díla se prodlužují o dobu, která uplynula od doručení reklamace vady do doby jejího odstranění. </w:t>
      </w:r>
      <w:r w:rsidRPr="00FB0A5C">
        <w:rPr>
          <w:rFonts w:ascii="Arial Narrow" w:hAnsi="Arial Narrow"/>
          <w:sz w:val="22"/>
          <w:szCs w:val="22"/>
          <w:lang w:val="cs-CZ"/>
        </w:rPr>
        <w:t xml:space="preserve">Po dobu od nahlášení vady díla objednatelem zhotoviteli až do řádného odstranění vady díla zhotovitelem </w:t>
      </w:r>
      <w:proofErr w:type="gramStart"/>
      <w:r w:rsidRPr="00FB0A5C">
        <w:rPr>
          <w:rFonts w:ascii="Arial Narrow" w:hAnsi="Arial Narrow"/>
          <w:sz w:val="22"/>
          <w:szCs w:val="22"/>
          <w:lang w:val="cs-CZ"/>
        </w:rPr>
        <w:t>neběží</w:t>
      </w:r>
      <w:proofErr w:type="gramEnd"/>
      <w:r w:rsidRPr="00FB0A5C">
        <w:rPr>
          <w:rFonts w:ascii="Arial Narrow" w:hAnsi="Arial Narrow"/>
          <w:sz w:val="22"/>
          <w:szCs w:val="22"/>
          <w:lang w:val="cs-CZ"/>
        </w:rPr>
        <w:t xml:space="preserve"> záruční </w:t>
      </w:r>
      <w:r w:rsidR="00E72B58" w:rsidRPr="00FB0A5C">
        <w:rPr>
          <w:rFonts w:ascii="Arial Narrow" w:hAnsi="Arial Narrow"/>
          <w:sz w:val="22"/>
          <w:szCs w:val="22"/>
          <w:lang w:val="cs-CZ"/>
        </w:rPr>
        <w:t xml:space="preserve">lhůta </w:t>
      </w:r>
      <w:r w:rsidRPr="00FB0A5C">
        <w:rPr>
          <w:rFonts w:ascii="Arial Narrow" w:hAnsi="Arial Narrow"/>
          <w:sz w:val="22"/>
          <w:szCs w:val="22"/>
          <w:lang w:val="cs-CZ"/>
        </w:rPr>
        <w:t>s tím, že doba přerušení běhu záruční lhůty bude počítána na celé dny a bude brán v úvahu každý započatý kalendářní den.</w:t>
      </w:r>
    </w:p>
    <w:p w14:paraId="68048A43" w14:textId="02E76B4B" w:rsidR="00AE4DA3" w:rsidRPr="00FB0A5C"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že:</w:t>
      </w:r>
    </w:p>
    <w:p w14:paraId="1139098E" w14:textId="5CBF35FF" w:rsidR="00AE4DA3" w:rsidRPr="00FB0A5C"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 xml:space="preserve">neodstraní-li zhotovitel reklamované vady díla či jeho části ve lhůtě dle článku XI. odst. </w:t>
      </w:r>
      <w:r w:rsidR="00214D7F" w:rsidRPr="00FB0A5C">
        <w:rPr>
          <w:rFonts w:ascii="Arial Narrow" w:hAnsi="Arial Narrow"/>
          <w:sz w:val="22"/>
          <w:szCs w:val="22"/>
          <w:lang w:val="cs-CZ"/>
        </w:rPr>
        <w:t>9</w:t>
      </w:r>
      <w:r w:rsidRPr="00FB0A5C">
        <w:rPr>
          <w:rFonts w:ascii="Arial Narrow" w:hAnsi="Arial Narrow"/>
          <w:sz w:val="22"/>
          <w:szCs w:val="22"/>
          <w:lang w:val="cs-CZ"/>
        </w:rPr>
        <w:t>.</w:t>
      </w:r>
      <w:r w:rsidR="0063470D" w:rsidRPr="00FB0A5C">
        <w:rPr>
          <w:rFonts w:ascii="Arial Narrow" w:hAnsi="Arial Narrow"/>
          <w:sz w:val="22"/>
          <w:szCs w:val="22"/>
          <w:lang w:val="cs-CZ"/>
        </w:rPr>
        <w:t>2</w:t>
      </w:r>
      <w:r w:rsidRPr="00FB0A5C">
        <w:rPr>
          <w:rFonts w:ascii="Arial Narrow" w:hAnsi="Arial Narrow"/>
          <w:sz w:val="22"/>
          <w:szCs w:val="22"/>
          <w:lang w:val="cs-CZ"/>
        </w:rPr>
        <w:t xml:space="preserve">. této smlouvy; a/nebo </w:t>
      </w:r>
    </w:p>
    <w:p w14:paraId="54303E90" w14:textId="2E8766C2" w:rsidR="00AE4DA3" w:rsidRPr="00FB0A5C"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 xml:space="preserve">nezahájí-li zhotovitel odstraňování vad díla v termínech dle článku XI. odst. </w:t>
      </w:r>
      <w:r w:rsidR="00214D7F" w:rsidRPr="00FB0A5C">
        <w:rPr>
          <w:rFonts w:ascii="Arial Narrow" w:hAnsi="Arial Narrow"/>
          <w:sz w:val="22"/>
          <w:szCs w:val="22"/>
          <w:lang w:val="cs-CZ"/>
        </w:rPr>
        <w:t>9</w:t>
      </w:r>
      <w:r w:rsidRPr="00FB0A5C">
        <w:rPr>
          <w:rFonts w:ascii="Arial Narrow" w:hAnsi="Arial Narrow"/>
          <w:sz w:val="22"/>
          <w:szCs w:val="22"/>
          <w:lang w:val="cs-CZ"/>
        </w:rPr>
        <w:t>.</w:t>
      </w:r>
      <w:r w:rsidR="00647D7D" w:rsidRPr="00FB0A5C">
        <w:rPr>
          <w:rFonts w:ascii="Arial Narrow" w:hAnsi="Arial Narrow"/>
          <w:sz w:val="22"/>
          <w:szCs w:val="22"/>
          <w:lang w:val="cs-CZ"/>
        </w:rPr>
        <w:t>3</w:t>
      </w:r>
      <w:r w:rsidRPr="00FB0A5C">
        <w:rPr>
          <w:rFonts w:ascii="Arial Narrow" w:hAnsi="Arial Narrow"/>
          <w:sz w:val="22"/>
          <w:szCs w:val="22"/>
          <w:lang w:val="cs-CZ"/>
        </w:rPr>
        <w:t xml:space="preserve">. této smlouvy; a/nebo </w:t>
      </w:r>
    </w:p>
    <w:p w14:paraId="59DCFA12" w14:textId="1B7DE244" w:rsidR="00AE4DA3" w:rsidRPr="00FB0A5C"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 xml:space="preserve">oznámí-li zhotovitel objednateli před uplynutím </w:t>
      </w:r>
      <w:r w:rsidR="00CC0857" w:rsidRPr="00FB0A5C">
        <w:rPr>
          <w:rFonts w:ascii="Arial Narrow" w:hAnsi="Arial Narrow"/>
          <w:sz w:val="22"/>
          <w:szCs w:val="22"/>
          <w:lang w:val="cs-CZ"/>
        </w:rPr>
        <w:t xml:space="preserve">lhůty </w:t>
      </w:r>
      <w:r w:rsidRPr="00FB0A5C">
        <w:rPr>
          <w:rFonts w:ascii="Arial Narrow" w:hAnsi="Arial Narrow"/>
          <w:sz w:val="22"/>
          <w:szCs w:val="22"/>
          <w:lang w:val="cs-CZ"/>
        </w:rPr>
        <w:t>k odstranění vad díla</w:t>
      </w:r>
      <w:r w:rsidR="0063470D" w:rsidRPr="00FB0A5C">
        <w:rPr>
          <w:rFonts w:ascii="Arial Narrow" w:hAnsi="Arial Narrow"/>
          <w:sz w:val="22"/>
          <w:szCs w:val="22"/>
          <w:lang w:val="cs-CZ"/>
        </w:rPr>
        <w:t xml:space="preserve"> dle článku XI. odst. </w:t>
      </w:r>
      <w:r w:rsidR="00214D7F" w:rsidRPr="00FB0A5C">
        <w:rPr>
          <w:rFonts w:ascii="Arial Narrow" w:hAnsi="Arial Narrow"/>
          <w:sz w:val="22"/>
          <w:szCs w:val="22"/>
          <w:lang w:val="cs-CZ"/>
        </w:rPr>
        <w:t>9</w:t>
      </w:r>
      <w:r w:rsidR="0063470D" w:rsidRPr="00FB0A5C">
        <w:rPr>
          <w:rFonts w:ascii="Arial Narrow" w:hAnsi="Arial Narrow"/>
          <w:sz w:val="22"/>
          <w:szCs w:val="22"/>
          <w:lang w:val="cs-CZ"/>
        </w:rPr>
        <w:t>.2. této smlouvy</w:t>
      </w:r>
      <w:r w:rsidRPr="00FB0A5C">
        <w:rPr>
          <w:rFonts w:ascii="Arial Narrow" w:hAnsi="Arial Narrow"/>
          <w:sz w:val="22"/>
          <w:szCs w:val="22"/>
          <w:lang w:val="cs-CZ"/>
        </w:rPr>
        <w:t xml:space="preserve">, že vadu neodstraní; a/nebo </w:t>
      </w:r>
    </w:p>
    <w:p w14:paraId="0D7263A0" w14:textId="475E109C" w:rsidR="00AE4DA3" w:rsidRPr="00FB0A5C"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lastRenderedPageBreak/>
        <w:t xml:space="preserve">je-li zřejmé, že zhotovitel reklamované vady nebo nedodělky díla či jeho části ve lhůtě stanovené objednatelem přiměřeně dle charakteru vad a nedodělků díla neodstraní; </w:t>
      </w:r>
    </w:p>
    <w:p w14:paraId="7864B7DB" w14:textId="77777777" w:rsidR="00AE4DA3" w:rsidRPr="00FB0A5C" w:rsidRDefault="00AE4DA3" w:rsidP="002A2720">
      <w:pPr>
        <w:pStyle w:val="BodyText21"/>
        <w:widowControl/>
        <w:spacing w:after="120"/>
        <w:ind w:left="709" w:hanging="4"/>
        <w:rPr>
          <w:rFonts w:ascii="Arial Narrow" w:hAnsi="Arial Narrow"/>
          <w:szCs w:val="22"/>
        </w:rPr>
      </w:pPr>
      <w:r w:rsidRPr="00FB0A5C">
        <w:rPr>
          <w:rFonts w:ascii="Arial Narrow" w:hAnsi="Arial Narrow"/>
          <w:szCs w:val="22"/>
        </w:rPr>
        <w:t>má objednatel též právo zadat, a to i bez předchozího upozornění zhotovitele, provedení oprav třetí osobě. Objednateli v takovém případě vzniká vůči zhotoviteli oprávnění, aby mu zhotovitel zaplatil cenu, kterou objednatel třetí osobě v důsledku tohoto postupu zaplatí. Nárok</w:t>
      </w:r>
      <w:r w:rsidR="00CC0857" w:rsidRPr="00FB0A5C">
        <w:rPr>
          <w:rFonts w:ascii="Arial Narrow" w:hAnsi="Arial Narrow"/>
          <w:szCs w:val="22"/>
        </w:rPr>
        <w:t>y</w:t>
      </w:r>
      <w:r w:rsidRPr="00FB0A5C">
        <w:rPr>
          <w:rFonts w:ascii="Arial Narrow" w:hAnsi="Arial Narrow"/>
          <w:szCs w:val="22"/>
        </w:rPr>
        <w:t xml:space="preserve"> objednatele vzniklé vůči zhotoviteli v důsledku odpovědnosti za vady díla a dále </w:t>
      </w:r>
      <w:r w:rsidR="00E72B58" w:rsidRPr="00FB0A5C">
        <w:rPr>
          <w:rFonts w:ascii="Arial Narrow" w:hAnsi="Arial Narrow"/>
          <w:szCs w:val="22"/>
        </w:rPr>
        <w:t xml:space="preserve">právo </w:t>
      </w:r>
      <w:r w:rsidRPr="00FB0A5C">
        <w:rPr>
          <w:rFonts w:ascii="Arial Narrow" w:hAnsi="Arial Narrow"/>
          <w:szCs w:val="22"/>
        </w:rPr>
        <w:t>objednatele účtovat zhotoviteli smluvní pokutu zůstávají nedotčena</w:t>
      </w:r>
      <w:r w:rsidR="002B7AAB" w:rsidRPr="00FB0A5C">
        <w:rPr>
          <w:rFonts w:ascii="Arial Narrow" w:hAnsi="Arial Narrow"/>
          <w:szCs w:val="22"/>
        </w:rPr>
        <w:t>.</w:t>
      </w:r>
      <w:r w:rsidR="00952A9A" w:rsidRPr="00FB0A5C">
        <w:rPr>
          <w:rFonts w:ascii="Arial Narrow" w:hAnsi="Arial Narrow"/>
          <w:szCs w:val="22"/>
        </w:rPr>
        <w:t xml:space="preserve"> </w:t>
      </w:r>
    </w:p>
    <w:p w14:paraId="4AEE3861" w14:textId="51D1757A" w:rsidR="00AE4DA3" w:rsidRPr="00FB0A5C" w:rsidRDefault="00AE4DA3" w:rsidP="00A146A4">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Práva a povinnosti </w:t>
      </w:r>
      <w:proofErr w:type="gramStart"/>
      <w:r w:rsidRPr="00FB0A5C">
        <w:rPr>
          <w:rFonts w:ascii="Arial Narrow" w:hAnsi="Arial Narrow"/>
          <w:sz w:val="22"/>
          <w:szCs w:val="22"/>
          <w:lang w:val="cs-CZ"/>
        </w:rPr>
        <w:t>ze</w:t>
      </w:r>
      <w:proofErr w:type="gramEnd"/>
      <w:r w:rsidRPr="00FB0A5C">
        <w:rPr>
          <w:rFonts w:ascii="Arial Narrow" w:hAnsi="Arial Narrow"/>
          <w:sz w:val="22"/>
          <w:szCs w:val="22"/>
          <w:lang w:val="cs-CZ"/>
        </w:rPr>
        <w:t xml:space="preserve"> zhotovitelem poskytnuté záruky nezanikají ani odstoupením kterékoli ze smluvních stran od smlouvy.</w:t>
      </w:r>
    </w:p>
    <w:p w14:paraId="2FF5C9C4" w14:textId="6B9497B1" w:rsidR="00AE4DA3" w:rsidRPr="00FB0A5C" w:rsidRDefault="00AE4DA3" w:rsidP="00A146A4">
      <w:pPr>
        <w:pStyle w:val="Odstavecseseznamem"/>
        <w:numPr>
          <w:ilvl w:val="1"/>
          <w:numId w:val="18"/>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O reklamačním řízení budou objednatelem pořizovány písemné zápisy ve dvojím vyhotovení, z nichž jeden stejnopis </w:t>
      </w:r>
      <w:proofErr w:type="gramStart"/>
      <w:r w:rsidRPr="00FB0A5C">
        <w:rPr>
          <w:rFonts w:ascii="Arial Narrow" w:hAnsi="Arial Narrow"/>
          <w:sz w:val="22"/>
          <w:szCs w:val="22"/>
          <w:lang w:val="cs-CZ"/>
        </w:rPr>
        <w:t>obdrží</w:t>
      </w:r>
      <w:proofErr w:type="gramEnd"/>
      <w:r w:rsidRPr="00FB0A5C">
        <w:rPr>
          <w:rFonts w:ascii="Arial Narrow" w:hAnsi="Arial Narrow"/>
          <w:sz w:val="22"/>
          <w:szCs w:val="22"/>
          <w:lang w:val="cs-CZ"/>
        </w:rPr>
        <w:t xml:space="preserve"> každá ze smluvních stran. </w:t>
      </w:r>
    </w:p>
    <w:p w14:paraId="034A2698" w14:textId="77777777" w:rsidR="00F81B09" w:rsidRPr="00FB0A5C" w:rsidRDefault="00F81B09" w:rsidP="002A2720">
      <w:pPr>
        <w:spacing w:after="120"/>
        <w:jc w:val="both"/>
        <w:rPr>
          <w:rFonts w:ascii="Arial Narrow" w:hAnsi="Arial Narrow"/>
          <w:b/>
          <w:sz w:val="22"/>
          <w:szCs w:val="22"/>
          <w:lang w:val="cs-CZ"/>
        </w:rPr>
      </w:pPr>
    </w:p>
    <w:p w14:paraId="4EB74625" w14:textId="2A7FA3DF"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X.</w:t>
      </w:r>
      <w:r w:rsidRPr="00FB0A5C">
        <w:rPr>
          <w:rFonts w:ascii="Arial Narrow" w:hAnsi="Arial Narrow"/>
          <w:b/>
          <w:sz w:val="22"/>
          <w:szCs w:val="22"/>
          <w:lang w:val="cs-CZ"/>
        </w:rPr>
        <w:tab/>
        <w:t>Předání a převzetí díla</w:t>
      </w:r>
    </w:p>
    <w:p w14:paraId="680AEABC" w14:textId="5EC11E29"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Nejpozději na poslední </w:t>
      </w:r>
      <w:r w:rsidR="000C146C" w:rsidRPr="00FB0A5C">
        <w:rPr>
          <w:rFonts w:ascii="Arial Narrow" w:hAnsi="Arial Narrow"/>
          <w:sz w:val="22"/>
          <w:szCs w:val="22"/>
          <w:lang w:val="cs-CZ"/>
        </w:rPr>
        <w:t>den,</w:t>
      </w:r>
      <w:r w:rsidRPr="00FB0A5C">
        <w:rPr>
          <w:rFonts w:ascii="Arial Narrow" w:hAnsi="Arial Narrow"/>
          <w:sz w:val="22"/>
          <w:szCs w:val="22"/>
          <w:lang w:val="cs-CZ"/>
        </w:rPr>
        <w:t xml:space="preserve"> kdy má zhotovitel dle této smlouvy dílo</w:t>
      </w:r>
      <w:r w:rsidR="007A5060" w:rsidRPr="00FB0A5C">
        <w:rPr>
          <w:rFonts w:ascii="Arial Narrow" w:hAnsi="Arial Narrow"/>
          <w:sz w:val="22"/>
          <w:szCs w:val="22"/>
          <w:lang w:val="cs-CZ"/>
        </w:rPr>
        <w:t xml:space="preserve"> </w:t>
      </w:r>
      <w:r w:rsidRPr="00FB0A5C">
        <w:rPr>
          <w:rFonts w:ascii="Arial Narrow" w:hAnsi="Arial Narrow"/>
          <w:sz w:val="22"/>
          <w:szCs w:val="22"/>
          <w:lang w:val="cs-CZ"/>
        </w:rPr>
        <w:t xml:space="preserve">ukončit a předat objednateli svolá zhotovitel přejímací řízení. Na přejímací řízení přizve zhotovitel objednatele písemným oznámením, které musí být doručeno objednateli alespoň </w:t>
      </w:r>
      <w:r w:rsidR="001E5DF2" w:rsidRPr="00FB0A5C">
        <w:rPr>
          <w:rFonts w:ascii="Arial Narrow" w:hAnsi="Arial Narrow"/>
          <w:sz w:val="22"/>
          <w:szCs w:val="22"/>
          <w:lang w:val="cs-CZ"/>
        </w:rPr>
        <w:t>5</w:t>
      </w:r>
      <w:r w:rsidRPr="00FB0A5C">
        <w:rPr>
          <w:rFonts w:ascii="Arial Narrow" w:hAnsi="Arial Narrow"/>
          <w:sz w:val="22"/>
          <w:szCs w:val="22"/>
          <w:lang w:val="cs-CZ"/>
        </w:rPr>
        <w:t xml:space="preserve"> pracovních dnů předem</w:t>
      </w:r>
      <w:r w:rsidR="00797007" w:rsidRPr="00FB0A5C">
        <w:rPr>
          <w:rFonts w:ascii="Arial Narrow" w:hAnsi="Arial Narrow"/>
          <w:sz w:val="22"/>
          <w:szCs w:val="22"/>
          <w:lang w:val="cs-CZ"/>
        </w:rPr>
        <w:t>, pokud se nedohodnou jinak</w:t>
      </w:r>
      <w:r w:rsidRPr="00FB0A5C">
        <w:rPr>
          <w:rFonts w:ascii="Arial Narrow" w:hAnsi="Arial Narrow"/>
          <w:sz w:val="22"/>
          <w:szCs w:val="22"/>
          <w:lang w:val="cs-CZ"/>
        </w:rPr>
        <w:t xml:space="preserve">. </w:t>
      </w:r>
    </w:p>
    <w:p w14:paraId="05DC115B" w14:textId="1FA89D3A"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K předání díla</w:t>
      </w:r>
      <w:r w:rsidR="005A1FBD" w:rsidRPr="00FB0A5C">
        <w:rPr>
          <w:rFonts w:ascii="Arial Narrow" w:hAnsi="Arial Narrow"/>
          <w:sz w:val="22"/>
          <w:szCs w:val="22"/>
          <w:lang w:val="cs-CZ"/>
        </w:rPr>
        <w:t xml:space="preserve"> zhotovitelem</w:t>
      </w:r>
      <w:r w:rsidR="007A5060" w:rsidRPr="00FB0A5C">
        <w:rPr>
          <w:rFonts w:ascii="Arial Narrow" w:hAnsi="Arial Narrow"/>
          <w:sz w:val="22"/>
          <w:szCs w:val="22"/>
          <w:lang w:val="cs-CZ"/>
        </w:rPr>
        <w:t xml:space="preserve"> </w:t>
      </w:r>
      <w:r w:rsidRPr="00FB0A5C">
        <w:rPr>
          <w:rFonts w:ascii="Arial Narrow" w:hAnsi="Arial Narrow"/>
          <w:sz w:val="22"/>
          <w:szCs w:val="22"/>
          <w:lang w:val="cs-CZ"/>
        </w:rPr>
        <w:t>objednateli</w:t>
      </w:r>
      <w:r w:rsidR="00647D7D" w:rsidRPr="00FB0A5C">
        <w:rPr>
          <w:rFonts w:ascii="Arial Narrow" w:hAnsi="Arial Narrow"/>
          <w:sz w:val="22"/>
          <w:szCs w:val="22"/>
          <w:lang w:val="cs-CZ"/>
        </w:rPr>
        <w:t>,</w:t>
      </w:r>
      <w:r w:rsidRPr="00FB0A5C">
        <w:rPr>
          <w:rFonts w:ascii="Arial Narrow" w:hAnsi="Arial Narrow"/>
          <w:sz w:val="22"/>
          <w:szCs w:val="22"/>
          <w:lang w:val="cs-CZ"/>
        </w:rPr>
        <w:t xml:space="preserve"> dojde na základě předávacího </w:t>
      </w:r>
      <w:r w:rsidR="000C146C" w:rsidRPr="00FB0A5C">
        <w:rPr>
          <w:rFonts w:ascii="Arial Narrow" w:hAnsi="Arial Narrow"/>
          <w:sz w:val="22"/>
          <w:szCs w:val="22"/>
          <w:lang w:val="cs-CZ"/>
        </w:rPr>
        <w:t>řízení,</w:t>
      </w:r>
      <w:r w:rsidRPr="00FB0A5C">
        <w:rPr>
          <w:rFonts w:ascii="Arial Narrow" w:hAnsi="Arial Narrow"/>
          <w:sz w:val="22"/>
          <w:szCs w:val="22"/>
          <w:lang w:val="cs-CZ"/>
        </w:rPr>
        <w:t xml:space="preserve"> a to formou písemného předávacího protokolu</w:t>
      </w:r>
      <w:r w:rsidR="001E5DF2" w:rsidRPr="00FB0A5C">
        <w:rPr>
          <w:rFonts w:ascii="Arial Narrow" w:hAnsi="Arial Narrow"/>
          <w:sz w:val="22"/>
          <w:szCs w:val="22"/>
          <w:lang w:val="cs-CZ"/>
        </w:rPr>
        <w:t xml:space="preserve">, </w:t>
      </w:r>
      <w:r w:rsidRPr="00FB0A5C">
        <w:rPr>
          <w:rFonts w:ascii="Arial Narrow" w:hAnsi="Arial Narrow"/>
          <w:sz w:val="22"/>
          <w:szCs w:val="22"/>
          <w:lang w:val="cs-CZ"/>
        </w:rPr>
        <w:t xml:space="preserve">který bude podepsán oprávněnými zástupci obou smluvních stran. Objednatelem podepsaný přejímací protokol nezbavuje zhotovitele odpovědnosti za event. vady, s nimiž bude dílo </w:t>
      </w:r>
      <w:r w:rsidR="00934ED9" w:rsidRPr="00FB0A5C">
        <w:rPr>
          <w:rFonts w:ascii="Arial Narrow" w:hAnsi="Arial Narrow"/>
          <w:sz w:val="22"/>
          <w:szCs w:val="22"/>
          <w:lang w:val="cs-CZ"/>
        </w:rPr>
        <w:t xml:space="preserve">případně </w:t>
      </w:r>
      <w:r w:rsidRPr="00FB0A5C">
        <w:rPr>
          <w:rFonts w:ascii="Arial Narrow" w:hAnsi="Arial Narrow"/>
          <w:sz w:val="22"/>
          <w:szCs w:val="22"/>
          <w:lang w:val="cs-CZ"/>
        </w:rPr>
        <w:t xml:space="preserve">převzato. </w:t>
      </w:r>
      <w:r w:rsidR="0048125D" w:rsidRPr="00FB0A5C">
        <w:rPr>
          <w:rFonts w:ascii="Arial Narrow" w:hAnsi="Arial Narrow"/>
          <w:sz w:val="22"/>
          <w:szCs w:val="22"/>
          <w:lang w:val="cs-CZ"/>
        </w:rPr>
        <w:t>Tyto vady nesmí sami o sobě ani ve spojení s jinými vadami bránit v užívání díla.</w:t>
      </w:r>
    </w:p>
    <w:p w14:paraId="6692887A" w14:textId="45F8AFAD"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Předávací protokol musí obsahovat alespoň předmět a charakteristiku díla, resp. jeho části, místo provedení díla a zhodnocení jakosti díla. Pokud budou zjištěny vady, bude protokol obsahovat soupis zjištěných vad díla</w:t>
      </w:r>
      <w:r w:rsidR="00CC0857" w:rsidRPr="00FB0A5C">
        <w:rPr>
          <w:rFonts w:ascii="Arial Narrow" w:hAnsi="Arial Narrow"/>
          <w:sz w:val="22"/>
          <w:szCs w:val="22"/>
          <w:lang w:val="cs-CZ"/>
        </w:rPr>
        <w:t xml:space="preserve"> </w:t>
      </w:r>
      <w:r w:rsidR="000D5FEC" w:rsidRPr="00FB0A5C">
        <w:rPr>
          <w:rFonts w:ascii="Arial Narrow" w:hAnsi="Arial Narrow"/>
          <w:sz w:val="22"/>
          <w:szCs w:val="22"/>
          <w:lang w:val="cs-CZ"/>
        </w:rPr>
        <w:br/>
      </w:r>
      <w:r w:rsidR="00CC0857" w:rsidRPr="00FB0A5C">
        <w:rPr>
          <w:rFonts w:ascii="Arial Narrow" w:hAnsi="Arial Narrow"/>
          <w:sz w:val="22"/>
          <w:szCs w:val="22"/>
          <w:lang w:val="cs-CZ"/>
        </w:rPr>
        <w:t>a</w:t>
      </w:r>
      <w:r w:rsidRPr="00FB0A5C">
        <w:rPr>
          <w:rFonts w:ascii="Arial Narrow" w:hAnsi="Arial Narrow"/>
          <w:sz w:val="22"/>
          <w:szCs w:val="22"/>
          <w:lang w:val="cs-CZ"/>
        </w:rPr>
        <w:t xml:space="preserve"> vyjádření zhotovitele k vadám díla vytčeným objednatelem. Pokud objednatel dílo s vadami převezme, budou v protokolu uvedeny lhůty pro odstranění vad díla</w:t>
      </w:r>
      <w:r w:rsidR="00647D7D" w:rsidRPr="00FB0A5C">
        <w:rPr>
          <w:rFonts w:ascii="Arial Narrow" w:hAnsi="Arial Narrow"/>
          <w:sz w:val="22"/>
          <w:szCs w:val="22"/>
          <w:lang w:val="cs-CZ"/>
        </w:rPr>
        <w:t>, nikoliv však delší než 30 dnů, kdy tyto lhůty lze prodloužit pouze písemnou dohodou objednatele a zhotovitele a jen z objektivních technologických důvodů a po</w:t>
      </w:r>
      <w:r w:rsidR="00D5603A" w:rsidRPr="00FB0A5C">
        <w:rPr>
          <w:rFonts w:ascii="Arial Narrow" w:hAnsi="Arial Narrow"/>
          <w:sz w:val="22"/>
          <w:szCs w:val="22"/>
          <w:lang w:val="cs-CZ"/>
        </w:rPr>
        <w:t xml:space="preserve"> zdůvodněné žádosti zhotovitele</w:t>
      </w:r>
      <w:r w:rsidRPr="00FB0A5C">
        <w:rPr>
          <w:rFonts w:ascii="Arial Narrow" w:hAnsi="Arial Narrow"/>
          <w:sz w:val="22"/>
          <w:szCs w:val="22"/>
          <w:lang w:val="cs-CZ"/>
        </w:rPr>
        <w:t xml:space="preserve">. V protokolu bude obsaženo jednoznačné prohlášení objednatele, zda dílo přejímá či nikoli a soupis příloh. Prohlášení objednatele o tom, že dílo přejímá, nezbavuje zhotovitele odpovědnosti za vady zjištěné prohlídkou díla dle ust. odst. </w:t>
      </w:r>
      <w:r w:rsidR="006F1218" w:rsidRPr="00FB0A5C">
        <w:rPr>
          <w:rFonts w:ascii="Arial Narrow" w:hAnsi="Arial Narrow"/>
          <w:sz w:val="22"/>
          <w:szCs w:val="22"/>
          <w:lang w:val="cs-CZ"/>
        </w:rPr>
        <w:t>10</w:t>
      </w:r>
      <w:r w:rsidRPr="00FB0A5C">
        <w:rPr>
          <w:rFonts w:ascii="Arial Narrow" w:hAnsi="Arial Narrow"/>
          <w:sz w:val="22"/>
          <w:szCs w:val="22"/>
          <w:lang w:val="cs-CZ"/>
        </w:rPr>
        <w:t xml:space="preserve">.7 této smlouvy. Předávací protokol bude vyhotoven ve třech stejnopisech, z nichž jeden </w:t>
      </w:r>
      <w:proofErr w:type="gramStart"/>
      <w:r w:rsidRPr="00FB0A5C">
        <w:rPr>
          <w:rFonts w:ascii="Arial Narrow" w:hAnsi="Arial Narrow"/>
          <w:sz w:val="22"/>
          <w:szCs w:val="22"/>
          <w:lang w:val="cs-CZ"/>
        </w:rPr>
        <w:t>obdrží</w:t>
      </w:r>
      <w:proofErr w:type="gramEnd"/>
      <w:r w:rsidRPr="00FB0A5C">
        <w:rPr>
          <w:rFonts w:ascii="Arial Narrow" w:hAnsi="Arial Narrow"/>
          <w:sz w:val="22"/>
          <w:szCs w:val="22"/>
          <w:lang w:val="cs-CZ"/>
        </w:rPr>
        <w:t xml:space="preserve"> zhotovitel a dva objednatel. Každý stejnopis bude podepsán oběma stranami a má právní sílu originálu.</w:t>
      </w:r>
      <w:r w:rsidR="0064129E" w:rsidRPr="00FB0A5C">
        <w:rPr>
          <w:rFonts w:ascii="Arial Narrow" w:hAnsi="Arial Narrow"/>
          <w:sz w:val="22"/>
          <w:szCs w:val="22"/>
          <w:lang w:val="cs-CZ"/>
        </w:rPr>
        <w:t xml:space="preserve"> Dále budou nedílnou součástí příloh protokoly o provedených zkouškách a revizích, doklady k použitým materiálům a výrobkům (certifikáty, prohlášení o shodě).</w:t>
      </w:r>
    </w:p>
    <w:p w14:paraId="1E8AA7E9" w14:textId="5E7876C6"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V případě, že je objednatelem přebíráno </w:t>
      </w:r>
      <w:r w:rsidR="00647D7D" w:rsidRPr="00FB0A5C">
        <w:rPr>
          <w:rFonts w:ascii="Arial Narrow" w:hAnsi="Arial Narrow"/>
          <w:sz w:val="22"/>
          <w:szCs w:val="22"/>
          <w:lang w:val="cs-CZ"/>
        </w:rPr>
        <w:t>provedené</w:t>
      </w:r>
      <w:r w:rsidRPr="00FB0A5C">
        <w:rPr>
          <w:rFonts w:ascii="Arial Narrow" w:hAnsi="Arial Narrow"/>
          <w:sz w:val="22"/>
          <w:szCs w:val="22"/>
          <w:lang w:val="cs-CZ"/>
        </w:rPr>
        <w:t xml:space="preserve"> dílo,</w:t>
      </w:r>
      <w:r w:rsidR="00647D7D" w:rsidRPr="00FB0A5C">
        <w:rPr>
          <w:rFonts w:ascii="Arial Narrow" w:hAnsi="Arial Narrow"/>
          <w:sz w:val="22"/>
          <w:szCs w:val="22"/>
          <w:lang w:val="cs-CZ"/>
        </w:rPr>
        <w:t xml:space="preserve"> resp. jeho samostatná část,</w:t>
      </w:r>
      <w:r w:rsidRPr="00FB0A5C">
        <w:rPr>
          <w:rFonts w:ascii="Arial Narrow" w:hAnsi="Arial Narrow"/>
          <w:sz w:val="22"/>
          <w:szCs w:val="22"/>
          <w:lang w:val="cs-CZ"/>
        </w:rPr>
        <w:t xml:space="preserve">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 </w:t>
      </w:r>
      <w:r w:rsidR="006458B4" w:rsidRPr="00FB0A5C">
        <w:rPr>
          <w:rFonts w:ascii="Arial Narrow" w:hAnsi="Arial Narrow"/>
          <w:sz w:val="22"/>
          <w:szCs w:val="22"/>
          <w:lang w:val="cs-CZ"/>
        </w:rPr>
        <w:t>montážní</w:t>
      </w:r>
      <w:r w:rsidRPr="00FB0A5C">
        <w:rPr>
          <w:rFonts w:ascii="Arial Narrow" w:hAnsi="Arial Narrow"/>
          <w:sz w:val="22"/>
          <w:szCs w:val="22"/>
          <w:lang w:val="cs-CZ"/>
        </w:rPr>
        <w:t xml:space="preserve"> deník, veškerá osvědčení o zkouškách </w:t>
      </w:r>
      <w:r w:rsidR="006458B4" w:rsidRPr="00FB0A5C">
        <w:rPr>
          <w:rFonts w:ascii="Arial Narrow" w:hAnsi="Arial Narrow"/>
          <w:sz w:val="22"/>
          <w:szCs w:val="22"/>
          <w:lang w:val="cs-CZ"/>
        </w:rPr>
        <w:br/>
      </w:r>
      <w:r w:rsidRPr="00FB0A5C">
        <w:rPr>
          <w:rFonts w:ascii="Arial Narrow" w:hAnsi="Arial Narrow"/>
          <w:sz w:val="22"/>
          <w:szCs w:val="22"/>
          <w:lang w:val="cs-CZ"/>
        </w:rPr>
        <w:t>a certifikaci použitých materiálů a výrobků, revizní zprávy zařízení komplementovaných do díla, potvrzené záruční listy, doklady o ověření funkčnosti dodaných zařízení k provedení díla a dodávek podle projekt</w:t>
      </w:r>
      <w:r w:rsidR="00F444B1" w:rsidRPr="00FB0A5C">
        <w:rPr>
          <w:rFonts w:ascii="Arial Narrow" w:hAnsi="Arial Narrow"/>
          <w:sz w:val="22"/>
          <w:szCs w:val="22"/>
          <w:lang w:val="cs-CZ"/>
        </w:rPr>
        <w:t>ové dokumentace</w:t>
      </w:r>
      <w:r w:rsidRPr="00FB0A5C">
        <w:rPr>
          <w:rFonts w:ascii="Arial Narrow" w:hAnsi="Arial Narrow"/>
          <w:sz w:val="22"/>
          <w:szCs w:val="22"/>
          <w:lang w:val="cs-CZ"/>
        </w:rPr>
        <w:t xml:space="preserve"> dle článku II. této smlouvy a platných právních předpisů, dále doklad o zabezpečení likvidace odpadu v souladu se zákonem o odpadech, ve znění pozdějších právních předpisů a předpisů prováděcích,</w:t>
      </w:r>
      <w:r w:rsidR="0063470D" w:rsidRPr="00FB0A5C">
        <w:rPr>
          <w:rFonts w:ascii="Arial Narrow" w:hAnsi="Arial Narrow"/>
          <w:sz w:val="22"/>
          <w:szCs w:val="22"/>
          <w:lang w:val="cs-CZ"/>
        </w:rPr>
        <w:t xml:space="preserve"> dokumentace </w:t>
      </w:r>
      <w:r w:rsidR="00183C74" w:rsidRPr="00FB0A5C">
        <w:rPr>
          <w:rFonts w:ascii="Arial Narrow" w:hAnsi="Arial Narrow"/>
          <w:sz w:val="22"/>
          <w:szCs w:val="22"/>
          <w:lang w:val="cs-CZ"/>
        </w:rPr>
        <w:t xml:space="preserve">(podklady) </w:t>
      </w:r>
      <w:r w:rsidR="0063470D" w:rsidRPr="00FB0A5C">
        <w:rPr>
          <w:rFonts w:ascii="Arial Narrow" w:hAnsi="Arial Narrow"/>
          <w:sz w:val="22"/>
          <w:szCs w:val="22"/>
          <w:lang w:val="cs-CZ"/>
        </w:rPr>
        <w:t>k vyhodnocení zkušebního provozu</w:t>
      </w:r>
      <w:r w:rsidRPr="00FB0A5C">
        <w:rPr>
          <w:rFonts w:ascii="Arial Narrow" w:hAnsi="Arial Narrow"/>
          <w:sz w:val="22"/>
          <w:szCs w:val="22"/>
          <w:lang w:val="cs-CZ"/>
        </w:rPr>
        <w:t xml:space="preserve"> a další doklady prokazující splnění podmínek orgánů a organizací, které si v souladu s právními předpisy stanovily. Dokumentaci „skutečného provedení díla“</w:t>
      </w:r>
      <w:r w:rsidR="0048125D" w:rsidRPr="00FB0A5C">
        <w:rPr>
          <w:rFonts w:ascii="Arial Narrow" w:hAnsi="Arial Narrow"/>
          <w:sz w:val="22"/>
          <w:szCs w:val="22"/>
          <w:lang w:val="cs-CZ"/>
        </w:rPr>
        <w:t xml:space="preserve"> </w:t>
      </w:r>
      <w:r w:rsidRPr="00FB0A5C">
        <w:rPr>
          <w:rFonts w:ascii="Arial Narrow" w:hAnsi="Arial Narrow"/>
          <w:sz w:val="22"/>
          <w:szCs w:val="22"/>
          <w:lang w:val="cs-CZ"/>
        </w:rPr>
        <w:t>je povinen zhotovitel předat objednateli při předání</w:t>
      </w:r>
      <w:r w:rsidR="00647D7D" w:rsidRPr="00FB0A5C">
        <w:rPr>
          <w:rFonts w:ascii="Arial Narrow" w:hAnsi="Arial Narrow"/>
          <w:sz w:val="22"/>
          <w:szCs w:val="22"/>
          <w:lang w:val="cs-CZ"/>
        </w:rPr>
        <w:t xml:space="preserve"> hotového</w:t>
      </w:r>
      <w:r w:rsidRPr="00FB0A5C">
        <w:rPr>
          <w:rFonts w:ascii="Arial Narrow" w:hAnsi="Arial Narrow"/>
          <w:sz w:val="22"/>
          <w:szCs w:val="22"/>
          <w:lang w:val="cs-CZ"/>
        </w:rPr>
        <w:t xml:space="preserve"> díla</w:t>
      </w:r>
      <w:r w:rsidR="00647D7D" w:rsidRPr="00FB0A5C">
        <w:rPr>
          <w:rFonts w:ascii="Arial Narrow" w:hAnsi="Arial Narrow"/>
          <w:sz w:val="22"/>
          <w:szCs w:val="22"/>
          <w:lang w:val="cs-CZ"/>
        </w:rPr>
        <w:t>, resp. jeho samostatných</w:t>
      </w:r>
      <w:r w:rsidR="0064129E" w:rsidRPr="00FB0A5C">
        <w:rPr>
          <w:rFonts w:ascii="Arial Narrow" w:hAnsi="Arial Narrow"/>
          <w:sz w:val="22"/>
          <w:szCs w:val="22"/>
          <w:lang w:val="cs-CZ"/>
        </w:rPr>
        <w:t xml:space="preserve"> funkčních</w:t>
      </w:r>
      <w:r w:rsidR="00647D7D" w:rsidRPr="00FB0A5C">
        <w:rPr>
          <w:rFonts w:ascii="Arial Narrow" w:hAnsi="Arial Narrow"/>
          <w:sz w:val="22"/>
          <w:szCs w:val="22"/>
          <w:lang w:val="cs-CZ"/>
        </w:rPr>
        <w:t xml:space="preserve"> částí</w:t>
      </w:r>
      <w:r w:rsidRPr="00FB0A5C">
        <w:rPr>
          <w:rFonts w:ascii="Arial Narrow" w:hAnsi="Arial Narrow"/>
          <w:sz w:val="22"/>
          <w:szCs w:val="22"/>
          <w:lang w:val="cs-CZ"/>
        </w:rPr>
        <w:t>. V případě, že nedojde k předložení a předání objednateli shora uvedených dokladů nejpozději při přejímacím řízení, nepovažuje se dílo</w:t>
      </w:r>
      <w:r w:rsidR="006F5A2E" w:rsidRPr="00FB0A5C">
        <w:rPr>
          <w:rFonts w:ascii="Arial Narrow" w:hAnsi="Arial Narrow"/>
          <w:sz w:val="22"/>
          <w:szCs w:val="22"/>
          <w:lang w:val="cs-CZ"/>
        </w:rPr>
        <w:t xml:space="preserve"> (resp. jeho část)</w:t>
      </w:r>
      <w:r w:rsidRPr="00FB0A5C">
        <w:rPr>
          <w:rFonts w:ascii="Arial Narrow" w:hAnsi="Arial Narrow"/>
          <w:sz w:val="22"/>
          <w:szCs w:val="22"/>
          <w:lang w:val="cs-CZ"/>
        </w:rPr>
        <w:t xml:space="preserve"> za řádně ukončené.</w:t>
      </w:r>
    </w:p>
    <w:p w14:paraId="48584539" w14:textId="2C2842D1"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Ke dni zahájení přejímacího řízení musí být vyklizeno a uklizeno místo </w:t>
      </w:r>
      <w:r w:rsidR="001E6707" w:rsidRPr="00FB0A5C">
        <w:rPr>
          <w:rFonts w:ascii="Arial Narrow" w:hAnsi="Arial Narrow"/>
          <w:sz w:val="22"/>
          <w:szCs w:val="22"/>
          <w:lang w:val="cs-CZ"/>
        </w:rPr>
        <w:t xml:space="preserve">realizace díla </w:t>
      </w:r>
      <w:r w:rsidRPr="00FB0A5C">
        <w:rPr>
          <w:rFonts w:ascii="Arial Narrow" w:hAnsi="Arial Narrow"/>
          <w:sz w:val="22"/>
          <w:szCs w:val="22"/>
          <w:lang w:val="cs-CZ"/>
        </w:rPr>
        <w:t>v souladu s touto smlouvou</w:t>
      </w:r>
      <w:r w:rsidR="00A90C24" w:rsidRPr="00FB0A5C">
        <w:rPr>
          <w:rFonts w:ascii="Arial Narrow" w:hAnsi="Arial Narrow"/>
          <w:sz w:val="22"/>
          <w:szCs w:val="22"/>
          <w:lang w:val="cs-CZ"/>
        </w:rPr>
        <w:t>.</w:t>
      </w:r>
      <w:r w:rsidRPr="00FB0A5C">
        <w:rPr>
          <w:rFonts w:ascii="Arial Narrow" w:hAnsi="Arial Narrow"/>
          <w:sz w:val="22"/>
          <w:szCs w:val="22"/>
          <w:lang w:val="cs-CZ"/>
        </w:rPr>
        <w:t xml:space="preserve"> Nebude-li tato povinnost splněna, nepovažuje se dílo z</w:t>
      </w:r>
      <w:r w:rsidR="00A90C24" w:rsidRPr="00FB0A5C">
        <w:rPr>
          <w:rFonts w:ascii="Arial Narrow" w:hAnsi="Arial Narrow"/>
          <w:sz w:val="22"/>
          <w:szCs w:val="22"/>
          <w:lang w:val="cs-CZ"/>
        </w:rPr>
        <w:t>a</w:t>
      </w:r>
      <w:r w:rsidRPr="00FB0A5C">
        <w:rPr>
          <w:rFonts w:ascii="Arial Narrow" w:hAnsi="Arial Narrow"/>
          <w:sz w:val="22"/>
          <w:szCs w:val="22"/>
          <w:lang w:val="cs-CZ"/>
        </w:rPr>
        <w:t xml:space="preserve"> řádně ukončené a objednatel není povinen dílo převzít. Budovy a pozemky, jejichž úpravy nejsou součástí projektové </w:t>
      </w:r>
      <w:r w:rsidR="00CB3B6D" w:rsidRPr="00FB0A5C">
        <w:rPr>
          <w:rFonts w:ascii="Arial Narrow" w:hAnsi="Arial Narrow"/>
          <w:sz w:val="22"/>
          <w:szCs w:val="22"/>
          <w:lang w:val="cs-CZ"/>
        </w:rPr>
        <w:t xml:space="preserve">/ technické </w:t>
      </w:r>
      <w:r w:rsidRPr="00FB0A5C">
        <w:rPr>
          <w:rFonts w:ascii="Arial Narrow" w:hAnsi="Arial Narrow"/>
          <w:sz w:val="22"/>
          <w:szCs w:val="22"/>
          <w:lang w:val="cs-CZ"/>
        </w:rPr>
        <w:t xml:space="preserve">dokumentace, ale budou </w:t>
      </w:r>
      <w:r w:rsidR="00CB3B6D" w:rsidRPr="00FB0A5C">
        <w:rPr>
          <w:rFonts w:ascii="Arial Narrow" w:hAnsi="Arial Narrow"/>
          <w:sz w:val="22"/>
          <w:szCs w:val="22"/>
          <w:lang w:val="cs-CZ"/>
        </w:rPr>
        <w:t>realizací díla</w:t>
      </w:r>
      <w:r w:rsidRPr="00FB0A5C">
        <w:rPr>
          <w:rFonts w:ascii="Arial Narrow" w:hAnsi="Arial Narrow"/>
          <w:sz w:val="22"/>
          <w:szCs w:val="22"/>
          <w:lang w:val="cs-CZ"/>
        </w:rPr>
        <w:t xml:space="preserve"> dotčeny, je zhotovitel povinen uvést po ukončení provádění díla do p</w:t>
      </w:r>
      <w:r w:rsidR="00831349" w:rsidRPr="00FB0A5C">
        <w:rPr>
          <w:rFonts w:ascii="Arial Narrow" w:hAnsi="Arial Narrow"/>
          <w:sz w:val="22"/>
          <w:szCs w:val="22"/>
          <w:lang w:val="cs-CZ"/>
        </w:rPr>
        <w:t>ůvodního</w:t>
      </w:r>
      <w:r w:rsidRPr="00FB0A5C">
        <w:rPr>
          <w:rFonts w:ascii="Arial Narrow" w:hAnsi="Arial Narrow"/>
          <w:sz w:val="22"/>
          <w:szCs w:val="22"/>
          <w:lang w:val="cs-CZ"/>
        </w:rPr>
        <w:t xml:space="preserve"> stavu.</w:t>
      </w:r>
    </w:p>
    <w:p w14:paraId="7D6482A8" w14:textId="76F1D459"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V případě, že se při přejímání díla objednatelem prokáže, že je zhotovitelem předáváno dílo, které nese vady, není objednatel povinen předávané dílo převzít. Vadou se pro účely této smlouvy rozumí odchylka v kvantitě, kvalitě, rozsahu nebo parametrech díla, stanovených projekt</w:t>
      </w:r>
      <w:r w:rsidR="006A4CCC" w:rsidRPr="00FB0A5C">
        <w:rPr>
          <w:rFonts w:ascii="Arial Narrow" w:hAnsi="Arial Narrow"/>
          <w:sz w:val="22"/>
          <w:szCs w:val="22"/>
          <w:lang w:val="cs-CZ"/>
        </w:rPr>
        <w:t>ovou dokumentací</w:t>
      </w:r>
      <w:r w:rsidRPr="00FB0A5C">
        <w:rPr>
          <w:rFonts w:ascii="Arial Narrow" w:hAnsi="Arial Narrow"/>
          <w:sz w:val="22"/>
          <w:szCs w:val="22"/>
          <w:lang w:val="cs-CZ"/>
        </w:rPr>
        <w:t xml:space="preserve"> díla, touto smlouvou a obecně závaznými </w:t>
      </w:r>
      <w:r w:rsidRPr="00FB0A5C">
        <w:rPr>
          <w:rFonts w:ascii="Arial Narrow" w:hAnsi="Arial Narrow"/>
          <w:sz w:val="22"/>
          <w:szCs w:val="22"/>
          <w:lang w:val="cs-CZ"/>
        </w:rPr>
        <w:lastRenderedPageBreak/>
        <w:t xml:space="preserve">předpisy. Pokud objednatel pro vady dílo nepřevezme, opakuje se přejímací řízení pro jejich odstranění analogicky dle tohoto </w:t>
      </w:r>
      <w:r w:rsidR="00D75157" w:rsidRPr="00FB0A5C">
        <w:rPr>
          <w:rFonts w:ascii="Arial Narrow" w:hAnsi="Arial Narrow"/>
          <w:sz w:val="22"/>
          <w:szCs w:val="22"/>
          <w:lang w:val="cs-CZ"/>
        </w:rPr>
        <w:t>odstavce</w:t>
      </w:r>
      <w:r w:rsidRPr="00FB0A5C">
        <w:rPr>
          <w:rFonts w:ascii="Arial Narrow" w:hAnsi="Arial Narrow"/>
          <w:sz w:val="22"/>
          <w:szCs w:val="22"/>
          <w:lang w:val="cs-CZ"/>
        </w:rPr>
        <w:t xml:space="preserve"> smlouvy. </w:t>
      </w:r>
    </w:p>
    <w:p w14:paraId="13F556E7" w14:textId="1A8DEDA1" w:rsidR="00AE4DA3"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Prohlídku převzatého </w:t>
      </w:r>
      <w:r w:rsidR="00E47109" w:rsidRPr="00FB0A5C">
        <w:rPr>
          <w:rFonts w:ascii="Arial Narrow" w:hAnsi="Arial Narrow"/>
          <w:sz w:val="22"/>
          <w:szCs w:val="22"/>
          <w:lang w:val="cs-CZ"/>
        </w:rPr>
        <w:t>díla je</w:t>
      </w:r>
      <w:r w:rsidRPr="00FB0A5C">
        <w:rPr>
          <w:rFonts w:ascii="Arial Narrow" w:hAnsi="Arial Narrow"/>
          <w:sz w:val="22"/>
          <w:szCs w:val="22"/>
          <w:lang w:val="cs-CZ"/>
        </w:rPr>
        <w:t xml:space="preserve"> objednatel oprávněn provádět a zjišťovat vady, s nimiž bylo dílo převzato</w:t>
      </w:r>
      <w:r w:rsidR="00B94F1A" w:rsidRPr="00FB0A5C">
        <w:rPr>
          <w:rFonts w:ascii="Arial Narrow" w:hAnsi="Arial Narrow"/>
          <w:sz w:val="22"/>
          <w:szCs w:val="22"/>
          <w:lang w:val="cs-CZ"/>
        </w:rPr>
        <w:t>,</w:t>
      </w:r>
      <w:r w:rsidRPr="00FB0A5C">
        <w:rPr>
          <w:rFonts w:ascii="Arial Narrow" w:hAnsi="Arial Narrow"/>
          <w:sz w:val="22"/>
          <w:szCs w:val="22"/>
          <w:lang w:val="cs-CZ"/>
        </w:rPr>
        <w:t xml:space="preserve"> ještě po dobu 30 dnů ode dne převzetí díla. Vady díla zjištěné touto prohlídkou oznámí zhotoviteli s uvedením termínu,</w:t>
      </w:r>
      <w:r w:rsidR="006F5A2E" w:rsidRPr="00FB0A5C">
        <w:rPr>
          <w:rFonts w:ascii="Arial Narrow" w:hAnsi="Arial Narrow"/>
          <w:sz w:val="22"/>
          <w:szCs w:val="22"/>
          <w:lang w:val="cs-CZ"/>
        </w:rPr>
        <w:t xml:space="preserve"> nikoliv však delšího než 30 dnů,</w:t>
      </w:r>
      <w:r w:rsidRPr="00FB0A5C">
        <w:rPr>
          <w:rFonts w:ascii="Arial Narrow" w:hAnsi="Arial Narrow"/>
          <w:sz w:val="22"/>
          <w:szCs w:val="22"/>
          <w:lang w:val="cs-CZ"/>
        </w:rPr>
        <w:t xml:space="preserve"> v němž mají být oznámené vady odstraněny, nebude-li dohodnuto </w:t>
      </w:r>
      <w:r w:rsidR="00E47109" w:rsidRPr="00FB0A5C">
        <w:rPr>
          <w:rFonts w:ascii="Arial Narrow" w:hAnsi="Arial Narrow"/>
          <w:sz w:val="22"/>
          <w:szCs w:val="22"/>
          <w:lang w:val="cs-CZ"/>
        </w:rPr>
        <w:t>jinak,</w:t>
      </w:r>
      <w:r w:rsidR="00412F2F" w:rsidRPr="00FB0A5C">
        <w:rPr>
          <w:rFonts w:ascii="Arial Narrow" w:hAnsi="Arial Narrow"/>
          <w:sz w:val="22"/>
          <w:szCs w:val="22"/>
          <w:lang w:val="cs-CZ"/>
        </w:rPr>
        <w:t xml:space="preserve"> a to doplněním předávacího protokolu</w:t>
      </w:r>
      <w:r w:rsidRPr="00FB0A5C">
        <w:rPr>
          <w:rFonts w:ascii="Arial Narrow" w:hAnsi="Arial Narrow"/>
          <w:sz w:val="22"/>
          <w:szCs w:val="22"/>
          <w:lang w:val="cs-CZ"/>
        </w:rPr>
        <w:t xml:space="preserve">. </w:t>
      </w:r>
    </w:p>
    <w:p w14:paraId="461396BD" w14:textId="77B35E86" w:rsidR="006F5A2E" w:rsidRPr="00FB0A5C"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povinen v</w:t>
      </w:r>
      <w:r w:rsidR="0063470D" w:rsidRPr="00FB0A5C">
        <w:rPr>
          <w:rFonts w:ascii="Arial Narrow" w:hAnsi="Arial Narrow"/>
          <w:sz w:val="22"/>
          <w:szCs w:val="22"/>
          <w:lang w:val="cs-CZ"/>
        </w:rPr>
        <w:t>e lhůt</w:t>
      </w:r>
      <w:r w:rsidR="00412F2F" w:rsidRPr="00FB0A5C">
        <w:rPr>
          <w:rFonts w:ascii="Arial Narrow" w:hAnsi="Arial Narrow"/>
          <w:sz w:val="22"/>
          <w:szCs w:val="22"/>
          <w:lang w:val="cs-CZ"/>
        </w:rPr>
        <w:t xml:space="preserve">ách </w:t>
      </w:r>
      <w:r w:rsidR="006F5A2E" w:rsidRPr="00FB0A5C">
        <w:rPr>
          <w:rFonts w:ascii="Arial Narrow" w:hAnsi="Arial Narrow"/>
          <w:sz w:val="22"/>
          <w:szCs w:val="22"/>
          <w:lang w:val="cs-CZ"/>
        </w:rPr>
        <w:t>uvedených</w:t>
      </w:r>
      <w:r w:rsidR="00412F2F" w:rsidRPr="00FB0A5C">
        <w:rPr>
          <w:rFonts w:ascii="Arial Narrow" w:hAnsi="Arial Narrow"/>
          <w:sz w:val="22"/>
          <w:szCs w:val="22"/>
          <w:lang w:val="cs-CZ"/>
        </w:rPr>
        <w:t xml:space="preserve"> v předávacím protokolu</w:t>
      </w:r>
      <w:r w:rsidR="0063470D" w:rsidRPr="00FB0A5C">
        <w:rPr>
          <w:rFonts w:ascii="Arial Narrow" w:hAnsi="Arial Narrow"/>
          <w:sz w:val="22"/>
          <w:szCs w:val="22"/>
          <w:lang w:val="cs-CZ"/>
        </w:rPr>
        <w:t>,</w:t>
      </w:r>
      <w:r w:rsidRPr="00FB0A5C">
        <w:rPr>
          <w:rFonts w:ascii="Arial Narrow" w:hAnsi="Arial Narrow"/>
          <w:sz w:val="22"/>
          <w:szCs w:val="22"/>
          <w:lang w:val="cs-CZ"/>
        </w:rPr>
        <w:t xml:space="preserve">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r w:rsidR="006F5A2E" w:rsidRPr="00FB0A5C">
        <w:rPr>
          <w:rFonts w:ascii="Arial Narrow" w:hAnsi="Arial Narrow"/>
          <w:sz w:val="22"/>
          <w:szCs w:val="22"/>
          <w:lang w:val="cs-CZ"/>
        </w:rPr>
        <w:t xml:space="preserve">Odstavec </w:t>
      </w:r>
      <w:r w:rsidR="00401B0B" w:rsidRPr="00FB0A5C">
        <w:rPr>
          <w:rFonts w:ascii="Arial Narrow" w:hAnsi="Arial Narrow"/>
          <w:sz w:val="22"/>
          <w:szCs w:val="22"/>
          <w:lang w:val="cs-CZ"/>
        </w:rPr>
        <w:t>9</w:t>
      </w:r>
      <w:r w:rsidR="006F5A2E" w:rsidRPr="00FB0A5C">
        <w:rPr>
          <w:rFonts w:ascii="Arial Narrow" w:hAnsi="Arial Narrow"/>
          <w:sz w:val="22"/>
          <w:szCs w:val="22"/>
          <w:lang w:val="cs-CZ"/>
        </w:rPr>
        <w:t xml:space="preserve">.5 této smlouvy se použije obdobně i na odstraňování těchto vad. </w:t>
      </w:r>
    </w:p>
    <w:p w14:paraId="788A9AB0" w14:textId="77777777" w:rsidR="00240137" w:rsidRPr="00FB0A5C" w:rsidRDefault="00240137" w:rsidP="002A2720">
      <w:pPr>
        <w:spacing w:after="120"/>
        <w:jc w:val="both"/>
        <w:rPr>
          <w:rFonts w:ascii="Arial Narrow" w:hAnsi="Arial Narrow"/>
          <w:b/>
          <w:sz w:val="22"/>
          <w:szCs w:val="22"/>
          <w:lang w:val="cs-CZ"/>
        </w:rPr>
      </w:pPr>
    </w:p>
    <w:p w14:paraId="785D3D75" w14:textId="0EF582A3"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XI.</w:t>
      </w:r>
      <w:r w:rsidRPr="00FB0A5C">
        <w:rPr>
          <w:rFonts w:ascii="Arial Narrow" w:hAnsi="Arial Narrow"/>
          <w:b/>
          <w:sz w:val="22"/>
          <w:szCs w:val="22"/>
          <w:lang w:val="cs-CZ"/>
        </w:rPr>
        <w:tab/>
        <w:t xml:space="preserve">Úrok z prodlení a smluvní pokuta </w:t>
      </w:r>
    </w:p>
    <w:p w14:paraId="2C0BA485" w14:textId="1A757710" w:rsidR="00AE4DA3"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Pro případ porušení níže uvedených smluvních povinností dohodly </w:t>
      </w:r>
      <w:r w:rsidR="00E76827" w:rsidRPr="00FB0A5C">
        <w:rPr>
          <w:rFonts w:ascii="Arial Narrow" w:hAnsi="Arial Narrow"/>
          <w:sz w:val="22"/>
          <w:szCs w:val="22"/>
          <w:lang w:val="cs-CZ"/>
        </w:rPr>
        <w:t xml:space="preserve">smluvní </w:t>
      </w:r>
      <w:r w:rsidRPr="00FB0A5C">
        <w:rPr>
          <w:rFonts w:ascii="Arial Narrow" w:hAnsi="Arial Narrow"/>
          <w:sz w:val="22"/>
          <w:szCs w:val="22"/>
          <w:lang w:val="cs-CZ"/>
        </w:rPr>
        <w:t>strany níže uvedené smluvní pokuty, jejichž sjednáním není dotčen nárok objednatele na náhradu škody způsoben</w:t>
      </w:r>
      <w:r w:rsidR="00A94B9A" w:rsidRPr="00FB0A5C">
        <w:rPr>
          <w:rFonts w:ascii="Arial Narrow" w:hAnsi="Arial Narrow"/>
          <w:sz w:val="22"/>
          <w:szCs w:val="22"/>
          <w:lang w:val="cs-CZ"/>
        </w:rPr>
        <w:t>ou</w:t>
      </w:r>
      <w:r w:rsidR="00D71B60" w:rsidRPr="00FB0A5C">
        <w:rPr>
          <w:rFonts w:ascii="Arial Narrow" w:hAnsi="Arial Narrow"/>
          <w:sz w:val="22"/>
          <w:szCs w:val="22"/>
          <w:lang w:val="cs-CZ"/>
        </w:rPr>
        <w:t xml:space="preserve"> </w:t>
      </w:r>
      <w:r w:rsidRPr="00FB0A5C">
        <w:rPr>
          <w:rFonts w:ascii="Arial Narrow" w:hAnsi="Arial Narrow"/>
          <w:sz w:val="22"/>
          <w:szCs w:val="22"/>
          <w:lang w:val="cs-CZ"/>
        </w:rPr>
        <w:t>porušením povinnosti zajištěné smluvní pokutou. Pohledávka objednatele na zaplacení smluvní pokuty může být započítána s pohledávkou zhotovitele na zaplacení ceny.</w:t>
      </w:r>
    </w:p>
    <w:p w14:paraId="55B35543" w14:textId="215F1184" w:rsidR="008B0D05"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Za prodlení </w:t>
      </w:r>
      <w:r w:rsidR="006A4CCC" w:rsidRPr="00FB0A5C">
        <w:rPr>
          <w:rFonts w:ascii="Arial Narrow" w:hAnsi="Arial Narrow"/>
          <w:sz w:val="22"/>
          <w:szCs w:val="22"/>
          <w:lang w:val="cs-CZ"/>
        </w:rPr>
        <w:t>s</w:t>
      </w:r>
      <w:r w:rsidRPr="00FB0A5C">
        <w:rPr>
          <w:rFonts w:ascii="Arial Narrow" w:hAnsi="Arial Narrow"/>
          <w:sz w:val="22"/>
          <w:szCs w:val="22"/>
          <w:lang w:val="cs-CZ"/>
        </w:rPr>
        <w:t xml:space="preserve"> předání</w:t>
      </w:r>
      <w:r w:rsidR="006A4CCC" w:rsidRPr="00FB0A5C">
        <w:rPr>
          <w:rFonts w:ascii="Arial Narrow" w:hAnsi="Arial Narrow"/>
          <w:sz w:val="22"/>
          <w:szCs w:val="22"/>
          <w:lang w:val="cs-CZ"/>
        </w:rPr>
        <w:t>m</w:t>
      </w:r>
      <w:r w:rsidR="002E4B52" w:rsidRPr="00FB0A5C">
        <w:rPr>
          <w:rFonts w:ascii="Arial Narrow" w:hAnsi="Arial Narrow"/>
          <w:sz w:val="22"/>
          <w:szCs w:val="22"/>
          <w:lang w:val="cs-CZ"/>
        </w:rPr>
        <w:t xml:space="preserve"> řádně</w:t>
      </w:r>
      <w:r w:rsidR="003A0776" w:rsidRPr="00FB0A5C">
        <w:rPr>
          <w:rFonts w:ascii="Arial Narrow" w:hAnsi="Arial Narrow"/>
          <w:sz w:val="22"/>
          <w:szCs w:val="22"/>
          <w:lang w:val="cs-CZ"/>
        </w:rPr>
        <w:t xml:space="preserve"> ukončeného díla v termínu dle čl. III. odst. 3.1 této smlouvy o dílo je objednatel oprávněn požadovat po zhotoviteli úhradu smluvní pokuty ve výši </w:t>
      </w:r>
      <w:proofErr w:type="gramStart"/>
      <w:r w:rsidR="003A0776" w:rsidRPr="00FB0A5C">
        <w:rPr>
          <w:rFonts w:ascii="Arial Narrow" w:hAnsi="Arial Narrow"/>
          <w:sz w:val="22"/>
          <w:szCs w:val="22"/>
          <w:lang w:val="cs-CZ"/>
        </w:rPr>
        <w:t>0,</w:t>
      </w:r>
      <w:r w:rsidR="00340D08" w:rsidRPr="00FB0A5C">
        <w:rPr>
          <w:rFonts w:ascii="Arial Narrow" w:hAnsi="Arial Narrow"/>
          <w:sz w:val="22"/>
          <w:szCs w:val="22"/>
          <w:lang w:val="cs-CZ"/>
        </w:rPr>
        <w:t>1</w:t>
      </w:r>
      <w:r w:rsidR="003A0776" w:rsidRPr="00FB0A5C">
        <w:rPr>
          <w:rFonts w:ascii="Arial Narrow" w:hAnsi="Arial Narrow"/>
          <w:sz w:val="22"/>
          <w:szCs w:val="22"/>
          <w:lang w:val="cs-CZ"/>
        </w:rPr>
        <w:t>%</w:t>
      </w:r>
      <w:proofErr w:type="gramEnd"/>
      <w:r w:rsidR="003A0776" w:rsidRPr="00FB0A5C">
        <w:rPr>
          <w:rFonts w:ascii="Arial Narrow" w:hAnsi="Arial Narrow"/>
          <w:sz w:val="22"/>
          <w:szCs w:val="22"/>
          <w:lang w:val="cs-CZ"/>
        </w:rPr>
        <w:t xml:space="preserve"> z celkové ceny díla (bez DPH) a to za každý i započatý den prodlen</w:t>
      </w:r>
      <w:r w:rsidRPr="00FB0A5C">
        <w:rPr>
          <w:rFonts w:ascii="Arial Narrow" w:hAnsi="Arial Narrow"/>
          <w:sz w:val="22"/>
          <w:szCs w:val="22"/>
          <w:lang w:val="cs-CZ"/>
        </w:rPr>
        <w:t xml:space="preserve">í. </w:t>
      </w:r>
      <w:r w:rsidR="00183C74" w:rsidRPr="00FB0A5C">
        <w:rPr>
          <w:rFonts w:ascii="Arial Narrow" w:hAnsi="Arial Narrow"/>
          <w:sz w:val="22"/>
          <w:szCs w:val="22"/>
          <w:lang w:val="cs-CZ"/>
        </w:rPr>
        <w:t xml:space="preserve"> </w:t>
      </w:r>
    </w:p>
    <w:p w14:paraId="733B6256" w14:textId="304DB19D" w:rsidR="00AE4DA3"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Pro případ prodlení zhotovitele se splněním povinnosti odstranit vady, se kterými bylo dílo převzato</w:t>
      </w:r>
      <w:r w:rsidR="00E76827" w:rsidRPr="00FB0A5C">
        <w:rPr>
          <w:rFonts w:ascii="Arial Narrow" w:hAnsi="Arial Narrow"/>
          <w:sz w:val="22"/>
          <w:szCs w:val="22"/>
          <w:lang w:val="cs-CZ"/>
        </w:rPr>
        <w:t>,</w:t>
      </w:r>
      <w:r w:rsidRPr="00FB0A5C">
        <w:rPr>
          <w:rFonts w:ascii="Arial Narrow" w:hAnsi="Arial Narrow"/>
          <w:sz w:val="22"/>
          <w:szCs w:val="22"/>
          <w:lang w:val="cs-CZ"/>
        </w:rPr>
        <w:t xml:space="preserve"> v</w:t>
      </w:r>
      <w:r w:rsidR="00C5540A" w:rsidRPr="00FB0A5C">
        <w:rPr>
          <w:rFonts w:ascii="Arial Narrow" w:hAnsi="Arial Narrow"/>
          <w:sz w:val="22"/>
          <w:szCs w:val="22"/>
          <w:lang w:val="cs-CZ"/>
        </w:rPr>
        <w:t>e lhůtě</w:t>
      </w:r>
      <w:r w:rsidRPr="00FB0A5C">
        <w:rPr>
          <w:rFonts w:ascii="Arial Narrow" w:hAnsi="Arial Narrow"/>
          <w:sz w:val="22"/>
          <w:szCs w:val="22"/>
          <w:lang w:val="cs-CZ"/>
        </w:rPr>
        <w:t xml:space="preserve"> dle smlouvy</w:t>
      </w:r>
      <w:r w:rsidR="00E76827" w:rsidRPr="00FB0A5C">
        <w:rPr>
          <w:rFonts w:ascii="Arial Narrow" w:hAnsi="Arial Narrow"/>
          <w:sz w:val="22"/>
          <w:szCs w:val="22"/>
          <w:lang w:val="cs-CZ"/>
        </w:rPr>
        <w:t>,</w:t>
      </w:r>
      <w:r w:rsidRPr="00FB0A5C">
        <w:rPr>
          <w:rFonts w:ascii="Arial Narrow" w:hAnsi="Arial Narrow"/>
          <w:sz w:val="22"/>
          <w:szCs w:val="22"/>
          <w:lang w:val="cs-CZ"/>
        </w:rPr>
        <w:t xml:space="preserve"> je </w:t>
      </w:r>
      <w:r w:rsidR="00EF6F0B" w:rsidRPr="00FB0A5C">
        <w:rPr>
          <w:rFonts w:ascii="Arial Narrow" w:hAnsi="Arial Narrow"/>
          <w:sz w:val="22"/>
          <w:szCs w:val="22"/>
          <w:lang w:val="cs-CZ"/>
        </w:rPr>
        <w:t xml:space="preserve">objednatel oprávněn požadovat po zhotoviteli úhradu smluvní pokuty </w:t>
      </w:r>
      <w:r w:rsidRPr="00FB0A5C">
        <w:rPr>
          <w:rFonts w:ascii="Arial Narrow" w:hAnsi="Arial Narrow"/>
          <w:sz w:val="22"/>
          <w:szCs w:val="22"/>
          <w:lang w:val="cs-CZ"/>
        </w:rPr>
        <w:t xml:space="preserve">ve výši </w:t>
      </w:r>
      <w:proofErr w:type="gramStart"/>
      <w:r w:rsidR="009536A8" w:rsidRPr="00FB0A5C">
        <w:rPr>
          <w:rFonts w:ascii="Arial Narrow" w:hAnsi="Arial Narrow"/>
          <w:sz w:val="22"/>
          <w:szCs w:val="22"/>
          <w:lang w:val="cs-CZ"/>
        </w:rPr>
        <w:t>1</w:t>
      </w:r>
      <w:r w:rsidRPr="00FB0A5C">
        <w:rPr>
          <w:rFonts w:ascii="Arial Narrow" w:hAnsi="Arial Narrow"/>
          <w:sz w:val="22"/>
          <w:szCs w:val="22"/>
          <w:lang w:val="cs-CZ"/>
        </w:rPr>
        <w:t>.000,-</w:t>
      </w:r>
      <w:proofErr w:type="gramEnd"/>
      <w:r w:rsidR="00935C02" w:rsidRPr="00FB0A5C">
        <w:rPr>
          <w:rFonts w:ascii="Arial Narrow" w:hAnsi="Arial Narrow"/>
          <w:sz w:val="22"/>
          <w:szCs w:val="22"/>
          <w:lang w:val="cs-CZ"/>
        </w:rPr>
        <w:t xml:space="preserve"> </w:t>
      </w:r>
      <w:r w:rsidRPr="00FB0A5C">
        <w:rPr>
          <w:rFonts w:ascii="Arial Narrow" w:hAnsi="Arial Narrow"/>
          <w:sz w:val="22"/>
          <w:szCs w:val="22"/>
          <w:lang w:val="cs-CZ"/>
        </w:rPr>
        <w:t>Kč za každý den</w:t>
      </w:r>
      <w:r w:rsidR="00C5540A" w:rsidRPr="00FB0A5C">
        <w:rPr>
          <w:rFonts w:ascii="Arial Narrow" w:hAnsi="Arial Narrow"/>
          <w:sz w:val="22"/>
          <w:szCs w:val="22"/>
          <w:lang w:val="cs-CZ"/>
        </w:rPr>
        <w:t xml:space="preserve"> prodlení,</w:t>
      </w:r>
      <w:r w:rsidRPr="00FB0A5C">
        <w:rPr>
          <w:rFonts w:ascii="Arial Narrow" w:hAnsi="Arial Narrow"/>
          <w:sz w:val="22"/>
          <w:szCs w:val="22"/>
          <w:lang w:val="cs-CZ"/>
        </w:rPr>
        <w:t xml:space="preserve"> a </w:t>
      </w:r>
      <w:r w:rsidR="00C5540A" w:rsidRPr="00FB0A5C">
        <w:rPr>
          <w:rFonts w:ascii="Arial Narrow" w:hAnsi="Arial Narrow"/>
          <w:sz w:val="22"/>
          <w:szCs w:val="22"/>
          <w:lang w:val="cs-CZ"/>
        </w:rPr>
        <w:t>to</w:t>
      </w:r>
      <w:r w:rsidRPr="00FB0A5C">
        <w:rPr>
          <w:rFonts w:ascii="Arial Narrow" w:hAnsi="Arial Narrow"/>
          <w:sz w:val="22"/>
          <w:szCs w:val="22"/>
          <w:lang w:val="cs-CZ"/>
        </w:rPr>
        <w:t xml:space="preserve"> </w:t>
      </w:r>
      <w:r w:rsidR="00C5540A" w:rsidRPr="00FB0A5C">
        <w:rPr>
          <w:rFonts w:ascii="Arial Narrow" w:hAnsi="Arial Narrow"/>
          <w:sz w:val="22"/>
          <w:szCs w:val="22"/>
          <w:lang w:val="cs-CZ"/>
        </w:rPr>
        <w:t xml:space="preserve">pro každou </w:t>
      </w:r>
      <w:r w:rsidRPr="00FB0A5C">
        <w:rPr>
          <w:rFonts w:ascii="Arial Narrow" w:hAnsi="Arial Narrow"/>
          <w:sz w:val="22"/>
          <w:szCs w:val="22"/>
          <w:lang w:val="cs-CZ"/>
        </w:rPr>
        <w:t>vadu zvlášť.</w:t>
      </w:r>
    </w:p>
    <w:p w14:paraId="483875BA" w14:textId="2FA396F3" w:rsidR="00AE4DA3"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Pro případ prodlení zhotovitele se splněním povinnosti odstranit </w:t>
      </w:r>
      <w:r w:rsidR="005862CF" w:rsidRPr="00FB0A5C">
        <w:rPr>
          <w:rFonts w:ascii="Arial Narrow" w:hAnsi="Arial Narrow"/>
          <w:sz w:val="22"/>
          <w:szCs w:val="22"/>
          <w:lang w:val="cs-CZ"/>
        </w:rPr>
        <w:t xml:space="preserve">vadu </w:t>
      </w:r>
      <w:r w:rsidRPr="00FB0A5C">
        <w:rPr>
          <w:rFonts w:ascii="Arial Narrow" w:hAnsi="Arial Narrow"/>
          <w:sz w:val="22"/>
          <w:szCs w:val="22"/>
          <w:lang w:val="cs-CZ"/>
        </w:rPr>
        <w:t xml:space="preserve">reklamovanou v </w:t>
      </w:r>
      <w:r w:rsidR="005862CF" w:rsidRPr="00FB0A5C">
        <w:rPr>
          <w:rFonts w:ascii="Arial Narrow" w:hAnsi="Arial Narrow"/>
          <w:sz w:val="22"/>
          <w:szCs w:val="22"/>
          <w:lang w:val="cs-CZ"/>
        </w:rPr>
        <w:t>záruční lhůtě</w:t>
      </w:r>
      <w:r w:rsidRPr="00FB0A5C">
        <w:rPr>
          <w:rFonts w:ascii="Arial Narrow" w:hAnsi="Arial Narrow"/>
          <w:sz w:val="22"/>
          <w:szCs w:val="22"/>
          <w:lang w:val="cs-CZ"/>
        </w:rPr>
        <w:t xml:space="preserve"> je </w:t>
      </w:r>
      <w:r w:rsidR="00EF6F0B" w:rsidRPr="00FB0A5C">
        <w:rPr>
          <w:rFonts w:ascii="Arial Narrow" w:hAnsi="Arial Narrow"/>
          <w:sz w:val="22"/>
          <w:szCs w:val="22"/>
          <w:lang w:val="cs-CZ"/>
        </w:rPr>
        <w:t>objednatel oprávněn požadovat po zhotoviteli úhradu smluvní pokuty</w:t>
      </w:r>
      <w:r w:rsidRPr="00FB0A5C">
        <w:rPr>
          <w:rFonts w:ascii="Arial Narrow" w:hAnsi="Arial Narrow"/>
          <w:sz w:val="22"/>
          <w:szCs w:val="22"/>
          <w:lang w:val="cs-CZ"/>
        </w:rPr>
        <w:t xml:space="preserve">, kterou strany smlouvy sjednaly ve výši </w:t>
      </w:r>
      <w:proofErr w:type="gramStart"/>
      <w:r w:rsidRPr="00FB0A5C">
        <w:rPr>
          <w:rFonts w:ascii="Arial Narrow" w:hAnsi="Arial Narrow"/>
          <w:sz w:val="22"/>
          <w:szCs w:val="22"/>
          <w:lang w:val="cs-CZ"/>
        </w:rPr>
        <w:t>2.000,-</w:t>
      </w:r>
      <w:proofErr w:type="gramEnd"/>
      <w:r w:rsidRPr="00FB0A5C">
        <w:rPr>
          <w:rFonts w:ascii="Arial Narrow" w:hAnsi="Arial Narrow"/>
          <w:sz w:val="22"/>
          <w:szCs w:val="22"/>
          <w:lang w:val="cs-CZ"/>
        </w:rPr>
        <w:t xml:space="preserve">Kč za každý </w:t>
      </w:r>
      <w:r w:rsidR="002F346E" w:rsidRPr="00FB0A5C">
        <w:rPr>
          <w:rFonts w:ascii="Arial Narrow" w:hAnsi="Arial Narrow"/>
          <w:sz w:val="22"/>
          <w:szCs w:val="22"/>
          <w:lang w:val="cs-CZ"/>
        </w:rPr>
        <w:t xml:space="preserve">započatý </w:t>
      </w:r>
      <w:r w:rsidRPr="00FB0A5C">
        <w:rPr>
          <w:rFonts w:ascii="Arial Narrow" w:hAnsi="Arial Narrow"/>
          <w:sz w:val="22"/>
          <w:szCs w:val="22"/>
          <w:lang w:val="cs-CZ"/>
        </w:rPr>
        <w:t>den prodlení</w:t>
      </w:r>
      <w:r w:rsidR="00CA09AD" w:rsidRPr="00FB0A5C">
        <w:rPr>
          <w:rFonts w:ascii="Arial Narrow" w:hAnsi="Arial Narrow"/>
          <w:sz w:val="22"/>
          <w:szCs w:val="22"/>
          <w:lang w:val="cs-CZ"/>
        </w:rPr>
        <w:t>, a to pro každou vadu</w:t>
      </w:r>
      <w:r w:rsidR="00C47C5A" w:rsidRPr="00FB0A5C">
        <w:rPr>
          <w:rFonts w:ascii="Arial Narrow" w:hAnsi="Arial Narrow"/>
          <w:sz w:val="22"/>
          <w:szCs w:val="22"/>
          <w:lang w:val="cs-CZ"/>
        </w:rPr>
        <w:t xml:space="preserve"> </w:t>
      </w:r>
      <w:r w:rsidRPr="00FB0A5C">
        <w:rPr>
          <w:rFonts w:ascii="Arial Narrow" w:hAnsi="Arial Narrow"/>
          <w:sz w:val="22"/>
          <w:szCs w:val="22"/>
          <w:lang w:val="cs-CZ"/>
        </w:rPr>
        <w:t>zvlášť</w:t>
      </w:r>
      <w:r w:rsidR="00CA09AD" w:rsidRPr="00FB0A5C">
        <w:rPr>
          <w:rFonts w:ascii="Arial Narrow" w:hAnsi="Arial Narrow"/>
          <w:sz w:val="22"/>
          <w:szCs w:val="22"/>
          <w:lang w:val="cs-CZ"/>
        </w:rPr>
        <w:t>.</w:t>
      </w:r>
      <w:r w:rsidRPr="00FB0A5C">
        <w:rPr>
          <w:rFonts w:ascii="Arial Narrow" w:hAnsi="Arial Narrow"/>
          <w:sz w:val="22"/>
          <w:szCs w:val="22"/>
          <w:lang w:val="cs-CZ"/>
        </w:rPr>
        <w:t xml:space="preserve"> </w:t>
      </w:r>
      <w:r w:rsidR="00C47C5A" w:rsidRPr="00FB0A5C">
        <w:rPr>
          <w:rFonts w:ascii="Arial Narrow" w:hAnsi="Arial Narrow"/>
          <w:sz w:val="22"/>
          <w:szCs w:val="22"/>
          <w:lang w:val="cs-CZ"/>
        </w:rPr>
        <w:t xml:space="preserve"> V případě, že se jedná o vadu, která brání řádnému užívání díla, případně hrozí nebezpečí škody velkého rozsahu (havárie), je zhotovitel povinen uhradit smluvní pokutu, kterou strany smlouvy sjednaly ve výši </w:t>
      </w:r>
      <w:proofErr w:type="gramStart"/>
      <w:r w:rsidR="00C47C5A" w:rsidRPr="00FB0A5C">
        <w:rPr>
          <w:rFonts w:ascii="Arial Narrow" w:hAnsi="Arial Narrow"/>
          <w:sz w:val="22"/>
          <w:szCs w:val="22"/>
          <w:lang w:val="cs-CZ"/>
        </w:rPr>
        <w:t>10.000,-</w:t>
      </w:r>
      <w:proofErr w:type="gramEnd"/>
      <w:r w:rsidR="00C47C5A" w:rsidRPr="00FB0A5C">
        <w:rPr>
          <w:rFonts w:ascii="Arial Narrow" w:hAnsi="Arial Narrow"/>
          <w:sz w:val="22"/>
          <w:szCs w:val="22"/>
          <w:lang w:val="cs-CZ"/>
        </w:rPr>
        <w:t>Kč za každý započatý den prodlení.</w:t>
      </w:r>
    </w:p>
    <w:p w14:paraId="32859AA5" w14:textId="141DD6D5" w:rsidR="00AE4DA3"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Pro případ prodlení objednatele se splněním povinnosti uhradit daňový doklad v rozsahu, v jakém dle smlouvy vznikl zhotoviteli nárok na jeho úhradu</w:t>
      </w:r>
      <w:r w:rsidR="00A67672" w:rsidRPr="00FB0A5C">
        <w:rPr>
          <w:rFonts w:ascii="Arial Narrow" w:hAnsi="Arial Narrow"/>
          <w:sz w:val="22"/>
          <w:szCs w:val="22"/>
          <w:lang w:val="cs-CZ"/>
        </w:rPr>
        <w:t>,</w:t>
      </w:r>
      <w:r w:rsidRPr="00FB0A5C">
        <w:rPr>
          <w:rFonts w:ascii="Arial Narrow" w:hAnsi="Arial Narrow"/>
          <w:sz w:val="22"/>
          <w:szCs w:val="22"/>
          <w:lang w:val="cs-CZ"/>
        </w:rPr>
        <w:t xml:space="preserve"> nebo poskytnout jiné peněžité plnění</w:t>
      </w:r>
      <w:r w:rsidR="00A67672" w:rsidRPr="00FB0A5C">
        <w:rPr>
          <w:rFonts w:ascii="Arial Narrow" w:hAnsi="Arial Narrow"/>
          <w:sz w:val="22"/>
          <w:szCs w:val="22"/>
          <w:lang w:val="cs-CZ"/>
        </w:rPr>
        <w:t>,</w:t>
      </w:r>
      <w:r w:rsidRPr="00FB0A5C">
        <w:rPr>
          <w:rFonts w:ascii="Arial Narrow" w:hAnsi="Arial Narrow"/>
          <w:sz w:val="22"/>
          <w:szCs w:val="22"/>
          <w:lang w:val="cs-CZ"/>
        </w:rPr>
        <w:t xml:space="preserve"> sjednaly </w:t>
      </w:r>
      <w:r w:rsidR="00A67672" w:rsidRPr="00FB0A5C">
        <w:rPr>
          <w:rFonts w:ascii="Arial Narrow" w:hAnsi="Arial Narrow"/>
          <w:sz w:val="22"/>
          <w:szCs w:val="22"/>
          <w:lang w:val="cs-CZ"/>
        </w:rPr>
        <w:t xml:space="preserve">smluvní </w:t>
      </w:r>
      <w:r w:rsidRPr="00FB0A5C">
        <w:rPr>
          <w:rFonts w:ascii="Arial Narrow" w:hAnsi="Arial Narrow"/>
          <w:sz w:val="22"/>
          <w:szCs w:val="22"/>
          <w:lang w:val="cs-CZ"/>
        </w:rPr>
        <w:t xml:space="preserve">strany úrok z prodlení ve výši </w:t>
      </w:r>
      <w:proofErr w:type="gramStart"/>
      <w:r w:rsidRPr="00FB0A5C">
        <w:rPr>
          <w:rFonts w:ascii="Arial Narrow" w:hAnsi="Arial Narrow"/>
          <w:sz w:val="22"/>
          <w:szCs w:val="22"/>
          <w:lang w:val="cs-CZ"/>
        </w:rPr>
        <w:t>0,0</w:t>
      </w:r>
      <w:r w:rsidR="00340D08" w:rsidRPr="00FB0A5C">
        <w:rPr>
          <w:rFonts w:ascii="Arial Narrow" w:hAnsi="Arial Narrow"/>
          <w:sz w:val="22"/>
          <w:szCs w:val="22"/>
          <w:lang w:val="cs-CZ"/>
        </w:rPr>
        <w:t>5</w:t>
      </w:r>
      <w:r w:rsidRPr="00FB0A5C">
        <w:rPr>
          <w:rFonts w:ascii="Arial Narrow" w:hAnsi="Arial Narrow"/>
          <w:sz w:val="22"/>
          <w:szCs w:val="22"/>
          <w:lang w:val="cs-CZ"/>
        </w:rPr>
        <w:t>%</w:t>
      </w:r>
      <w:proofErr w:type="gramEnd"/>
      <w:r w:rsidRPr="00FB0A5C">
        <w:rPr>
          <w:rFonts w:ascii="Arial Narrow" w:hAnsi="Arial Narrow"/>
          <w:sz w:val="22"/>
          <w:szCs w:val="22"/>
          <w:lang w:val="cs-CZ"/>
        </w:rPr>
        <w:t xml:space="preserve"> z</w:t>
      </w:r>
      <w:r w:rsidR="002F346E" w:rsidRPr="00FB0A5C">
        <w:rPr>
          <w:rFonts w:ascii="Arial Narrow" w:hAnsi="Arial Narrow"/>
          <w:sz w:val="22"/>
          <w:szCs w:val="22"/>
          <w:lang w:val="cs-CZ"/>
        </w:rPr>
        <w:t> </w:t>
      </w:r>
      <w:r w:rsidRPr="00FB0A5C">
        <w:rPr>
          <w:rFonts w:ascii="Arial Narrow" w:hAnsi="Arial Narrow"/>
          <w:sz w:val="22"/>
          <w:szCs w:val="22"/>
          <w:lang w:val="cs-CZ"/>
        </w:rPr>
        <w:t>částky</w:t>
      </w:r>
      <w:r w:rsidR="002F346E" w:rsidRPr="00FB0A5C">
        <w:rPr>
          <w:rFonts w:ascii="Arial Narrow" w:hAnsi="Arial Narrow"/>
          <w:sz w:val="22"/>
          <w:szCs w:val="22"/>
          <w:lang w:val="cs-CZ"/>
        </w:rPr>
        <w:t xml:space="preserve"> za každý započatý den</w:t>
      </w:r>
      <w:r w:rsidRPr="00FB0A5C">
        <w:rPr>
          <w:rFonts w:ascii="Arial Narrow" w:hAnsi="Arial Narrow"/>
          <w:sz w:val="22"/>
          <w:szCs w:val="22"/>
          <w:lang w:val="cs-CZ"/>
        </w:rPr>
        <w:t>, s jejímž zaplacením bude objednatel v prodlení.</w:t>
      </w:r>
    </w:p>
    <w:p w14:paraId="1E249879" w14:textId="64F5C11F" w:rsidR="00340D08" w:rsidRPr="00FB0A5C" w:rsidRDefault="00340D08"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V případě zjištění, že činnosti </w:t>
      </w:r>
      <w:r w:rsidR="00117A16" w:rsidRPr="00FB0A5C">
        <w:rPr>
          <w:rFonts w:ascii="Arial Narrow" w:hAnsi="Arial Narrow"/>
          <w:sz w:val="22"/>
          <w:szCs w:val="22"/>
          <w:lang w:val="cs-CZ"/>
        </w:rPr>
        <w:t>j</w:t>
      </w:r>
      <w:r w:rsidRPr="00FB0A5C">
        <w:rPr>
          <w:rFonts w:ascii="Arial Narrow" w:hAnsi="Arial Narrow"/>
          <w:sz w:val="22"/>
          <w:szCs w:val="22"/>
          <w:lang w:val="cs-CZ"/>
        </w:rPr>
        <w:t xml:space="preserve">sou realizovány </w:t>
      </w:r>
      <w:r w:rsidR="0014299E" w:rsidRPr="00FB0A5C">
        <w:rPr>
          <w:rFonts w:ascii="Arial Narrow" w:hAnsi="Arial Narrow"/>
          <w:sz w:val="22"/>
          <w:szCs w:val="22"/>
          <w:lang w:val="cs-CZ"/>
        </w:rPr>
        <w:t>podd</w:t>
      </w:r>
      <w:r w:rsidRPr="00FB0A5C">
        <w:rPr>
          <w:rFonts w:ascii="Arial Narrow" w:hAnsi="Arial Narrow"/>
          <w:sz w:val="22"/>
          <w:szCs w:val="22"/>
          <w:lang w:val="cs-CZ"/>
        </w:rPr>
        <w:t xml:space="preserve">odavatelem neuvedeným v příloze č. </w:t>
      </w:r>
      <w:r w:rsidR="007B1EA5" w:rsidRPr="00FB0A5C">
        <w:rPr>
          <w:rFonts w:ascii="Arial Narrow" w:hAnsi="Arial Narrow"/>
          <w:sz w:val="22"/>
          <w:szCs w:val="22"/>
          <w:lang w:val="cs-CZ"/>
        </w:rPr>
        <w:t>4</w:t>
      </w:r>
      <w:r w:rsidRPr="00FB0A5C">
        <w:rPr>
          <w:rFonts w:ascii="Arial Narrow" w:hAnsi="Arial Narrow"/>
          <w:sz w:val="22"/>
          <w:szCs w:val="22"/>
          <w:lang w:val="cs-CZ"/>
        </w:rPr>
        <w:t xml:space="preserve">, je Objednatel oprávněn účtovat Zhotoviteli smluvní pokutu ve výši až </w:t>
      </w:r>
      <w:proofErr w:type="gramStart"/>
      <w:r w:rsidR="00A17115" w:rsidRPr="00FB0A5C">
        <w:rPr>
          <w:rFonts w:ascii="Arial Narrow" w:hAnsi="Arial Narrow"/>
          <w:sz w:val="22"/>
          <w:szCs w:val="22"/>
          <w:lang w:val="cs-CZ"/>
        </w:rPr>
        <w:t>3</w:t>
      </w:r>
      <w:r w:rsidR="0014299E" w:rsidRPr="00FB0A5C">
        <w:rPr>
          <w:rFonts w:ascii="Arial Narrow" w:hAnsi="Arial Narrow"/>
          <w:sz w:val="22"/>
          <w:szCs w:val="22"/>
          <w:lang w:val="cs-CZ"/>
        </w:rPr>
        <w:t>.</w:t>
      </w:r>
      <w:r w:rsidRPr="00FB0A5C">
        <w:rPr>
          <w:rFonts w:ascii="Arial Narrow" w:hAnsi="Arial Narrow"/>
          <w:sz w:val="22"/>
          <w:szCs w:val="22"/>
          <w:lang w:val="cs-CZ"/>
        </w:rPr>
        <w:t>000,-</w:t>
      </w:r>
      <w:proofErr w:type="gramEnd"/>
      <w:r w:rsidRPr="00FB0A5C">
        <w:rPr>
          <w:rFonts w:ascii="Arial Narrow" w:hAnsi="Arial Narrow"/>
          <w:sz w:val="22"/>
          <w:szCs w:val="22"/>
          <w:lang w:val="cs-CZ"/>
        </w:rPr>
        <w:t xml:space="preserve"> Kč za každý jednotlivý případ porušení.</w:t>
      </w:r>
    </w:p>
    <w:p w14:paraId="7CFA12AD" w14:textId="54174521" w:rsidR="0038542C" w:rsidRPr="00FB0A5C"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pokuta je splatná do </w:t>
      </w:r>
      <w:r w:rsidR="00BA1466" w:rsidRPr="00FB0A5C">
        <w:rPr>
          <w:rFonts w:ascii="Arial Narrow" w:hAnsi="Arial Narrow"/>
          <w:sz w:val="22"/>
          <w:szCs w:val="22"/>
          <w:lang w:val="cs-CZ"/>
        </w:rPr>
        <w:t>21</w:t>
      </w:r>
      <w:r w:rsidRPr="00FB0A5C">
        <w:rPr>
          <w:rFonts w:ascii="Arial Narrow" w:hAnsi="Arial Narrow"/>
          <w:sz w:val="22"/>
          <w:szCs w:val="22"/>
          <w:lang w:val="cs-CZ"/>
        </w:rPr>
        <w:t xml:space="preserve"> dní od data, kdy byla </w:t>
      </w:r>
      <w:r w:rsidR="00797007" w:rsidRPr="00FB0A5C">
        <w:rPr>
          <w:rFonts w:ascii="Arial Narrow" w:hAnsi="Arial Narrow"/>
          <w:sz w:val="22"/>
          <w:szCs w:val="22"/>
          <w:lang w:val="cs-CZ"/>
        </w:rPr>
        <w:t xml:space="preserve">povinné straně doručena písemná </w:t>
      </w:r>
      <w:r w:rsidRPr="00FB0A5C">
        <w:rPr>
          <w:rFonts w:ascii="Arial Narrow" w:hAnsi="Arial Narrow"/>
          <w:sz w:val="22"/>
          <w:szCs w:val="22"/>
          <w:lang w:val="cs-CZ"/>
        </w:rPr>
        <w:t xml:space="preserve">výzva k jejímu zaplacení ze strany oprávněné strany, a to na účet oprávněné strany uvedený v písemné výzvě. </w:t>
      </w:r>
    </w:p>
    <w:p w14:paraId="20AB63F2" w14:textId="77777777" w:rsidR="0014299E" w:rsidRPr="00FB0A5C" w:rsidRDefault="0014299E" w:rsidP="00531869">
      <w:pPr>
        <w:spacing w:after="120"/>
        <w:jc w:val="both"/>
        <w:rPr>
          <w:rFonts w:ascii="Arial Narrow" w:hAnsi="Arial Narrow"/>
          <w:sz w:val="22"/>
          <w:szCs w:val="22"/>
          <w:lang w:val="cs-CZ"/>
        </w:rPr>
      </w:pPr>
    </w:p>
    <w:p w14:paraId="6A26005F" w14:textId="34461C84"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XI</w:t>
      </w:r>
      <w:r w:rsidR="0028474F" w:rsidRPr="00FB0A5C">
        <w:rPr>
          <w:rFonts w:ascii="Arial Narrow" w:hAnsi="Arial Narrow"/>
          <w:b/>
          <w:sz w:val="22"/>
          <w:szCs w:val="22"/>
          <w:lang w:val="cs-CZ"/>
        </w:rPr>
        <w:t>I</w:t>
      </w:r>
      <w:r w:rsidRPr="00FB0A5C">
        <w:rPr>
          <w:rFonts w:ascii="Arial Narrow" w:hAnsi="Arial Narrow"/>
          <w:b/>
          <w:sz w:val="22"/>
          <w:szCs w:val="22"/>
          <w:lang w:val="cs-CZ"/>
        </w:rPr>
        <w:t>.</w:t>
      </w:r>
      <w:r w:rsidRPr="00FB0A5C">
        <w:rPr>
          <w:rFonts w:ascii="Arial Narrow" w:hAnsi="Arial Narrow"/>
          <w:b/>
          <w:sz w:val="22"/>
          <w:szCs w:val="22"/>
          <w:lang w:val="cs-CZ"/>
        </w:rPr>
        <w:tab/>
        <w:t xml:space="preserve">Odstoupení od smlouvy </w:t>
      </w:r>
    </w:p>
    <w:p w14:paraId="4EE924F6" w14:textId="4D5CF415" w:rsidR="00AE4DA3" w:rsidRPr="00FB0A5C" w:rsidRDefault="00AE4DA3" w:rsidP="007C4A27">
      <w:pPr>
        <w:pStyle w:val="Odstavecseseznamem"/>
        <w:numPr>
          <w:ilvl w:val="1"/>
          <w:numId w:val="23"/>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w:t>
      </w:r>
      <w:r w:rsidR="00A94B9A" w:rsidRPr="00FB0A5C">
        <w:rPr>
          <w:rFonts w:ascii="Arial Narrow" w:hAnsi="Arial Narrow"/>
          <w:sz w:val="22"/>
          <w:szCs w:val="22"/>
          <w:lang w:val="cs-CZ"/>
        </w:rPr>
        <w:t>ou</w:t>
      </w:r>
      <w:r w:rsidRPr="00FB0A5C">
        <w:rPr>
          <w:rFonts w:ascii="Arial Narrow" w:hAnsi="Arial Narrow"/>
          <w:sz w:val="22"/>
          <w:szCs w:val="22"/>
          <w:lang w:val="cs-CZ"/>
        </w:rPr>
        <w:t xml:space="preserve"> porušením smlouvy</w:t>
      </w:r>
      <w:r w:rsidR="0039684E" w:rsidRPr="00FB0A5C">
        <w:rPr>
          <w:rFonts w:ascii="Arial Narrow" w:hAnsi="Arial Narrow"/>
          <w:sz w:val="22"/>
          <w:szCs w:val="22"/>
          <w:lang w:val="cs-CZ"/>
        </w:rPr>
        <w:t xml:space="preserve"> </w:t>
      </w:r>
      <w:r w:rsidR="00951F36" w:rsidRPr="00FB0A5C">
        <w:rPr>
          <w:rFonts w:ascii="Arial Narrow" w:hAnsi="Arial Narrow"/>
          <w:sz w:val="22"/>
          <w:szCs w:val="22"/>
          <w:lang w:val="cs-CZ"/>
        </w:rPr>
        <w:t>a</w:t>
      </w:r>
      <w:r w:rsidR="0039684E" w:rsidRPr="00FB0A5C">
        <w:rPr>
          <w:rFonts w:ascii="Arial Narrow" w:hAnsi="Arial Narrow"/>
          <w:sz w:val="22"/>
          <w:szCs w:val="22"/>
          <w:lang w:val="cs-CZ"/>
        </w:rPr>
        <w:t xml:space="preserve"> nároku na smluvní pokutu</w:t>
      </w:r>
      <w:r w:rsidRPr="00FB0A5C">
        <w:rPr>
          <w:rFonts w:ascii="Arial Narrow" w:hAnsi="Arial Narrow"/>
          <w:sz w:val="22"/>
          <w:szCs w:val="22"/>
          <w:lang w:val="cs-CZ"/>
        </w:rPr>
        <w:t xml:space="preserve">, smluvních ustanovení týkajících se volby práva, řešení sporů mezi smluvními stranami a jiných ustanovení, které podle projevené vůle stran nebo vzhledem ke své povaze mají trvat i po ukončení smlouvy. </w:t>
      </w:r>
    </w:p>
    <w:p w14:paraId="613BD326" w14:textId="77777777" w:rsidR="00AE4DA3" w:rsidRPr="00FB0A5C" w:rsidRDefault="00AE4DA3" w:rsidP="007C4A27">
      <w:pPr>
        <w:pStyle w:val="Odstavecseseznamem"/>
        <w:numPr>
          <w:ilvl w:val="1"/>
          <w:numId w:val="23"/>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této smlouvy se dohodly,</w:t>
      </w:r>
      <w:r w:rsidR="00951F36" w:rsidRPr="00FB0A5C">
        <w:rPr>
          <w:rFonts w:ascii="Arial Narrow" w:hAnsi="Arial Narrow"/>
          <w:sz w:val="22"/>
          <w:szCs w:val="22"/>
          <w:lang w:val="cs-CZ"/>
        </w:rPr>
        <w:t xml:space="preserve"> že objednatel může odstoupit od smlouvy v případě jejího podstatného porušení zhotovitelem. P</w:t>
      </w:r>
      <w:r w:rsidRPr="00FB0A5C">
        <w:rPr>
          <w:rFonts w:ascii="Arial Narrow" w:hAnsi="Arial Narrow"/>
          <w:sz w:val="22"/>
          <w:szCs w:val="22"/>
          <w:lang w:val="cs-CZ"/>
        </w:rPr>
        <w:t>odstatným porušením smlouvy se rozumí zejména:</w:t>
      </w:r>
    </w:p>
    <w:p w14:paraId="48A0B515" w14:textId="1969ED78" w:rsidR="00AE4DA3" w:rsidRPr="00FB0A5C"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FB0A5C">
        <w:rPr>
          <w:rFonts w:ascii="Arial Narrow" w:hAnsi="Arial Narrow"/>
          <w:sz w:val="22"/>
          <w:szCs w:val="22"/>
          <w:lang w:val="cs-CZ"/>
        </w:rPr>
        <w:t xml:space="preserve">jestliže bude zahájeno insolvenční řízení dle zák. č. 182/2006 Sb., o úpadku a způsobech jeho řešení v platném znění, jehož předmětem bude úpadek nebo hrozící úpadek zhotovitele. </w:t>
      </w:r>
    </w:p>
    <w:p w14:paraId="584FB527" w14:textId="0FC7CC92" w:rsidR="00AE4DA3" w:rsidRPr="00FB0A5C"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FB0A5C">
        <w:rPr>
          <w:rFonts w:ascii="Arial Narrow" w:hAnsi="Arial Narrow"/>
          <w:sz w:val="22"/>
          <w:szCs w:val="22"/>
          <w:lang w:val="cs-CZ"/>
        </w:rPr>
        <w:t>zhotovitel vstoupil do likvidace; a/nebo</w:t>
      </w:r>
    </w:p>
    <w:p w14:paraId="04E580CC" w14:textId="7EFFA473" w:rsidR="00AE4DA3" w:rsidRPr="00FB0A5C"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FB0A5C">
        <w:rPr>
          <w:rFonts w:ascii="Arial Narrow" w:hAnsi="Arial Narrow"/>
          <w:sz w:val="22"/>
          <w:szCs w:val="22"/>
          <w:lang w:val="cs-CZ"/>
        </w:rPr>
        <w:lastRenderedPageBreak/>
        <w:t xml:space="preserve">zhotovitel uzavřel smlouvu o prodeji či nájmu podniku či jeho části, na </w:t>
      </w:r>
      <w:r w:rsidR="00A2592B" w:rsidRPr="00FB0A5C">
        <w:rPr>
          <w:rFonts w:ascii="Arial Narrow" w:hAnsi="Arial Narrow"/>
          <w:sz w:val="22"/>
          <w:szCs w:val="22"/>
          <w:lang w:val="cs-CZ"/>
        </w:rPr>
        <w:t>základě</w:t>
      </w:r>
      <w:r w:rsidR="00935595" w:rsidRPr="00FB0A5C">
        <w:rPr>
          <w:rFonts w:ascii="Arial Narrow" w:hAnsi="Arial Narrow"/>
          <w:sz w:val="22"/>
          <w:szCs w:val="22"/>
          <w:lang w:val="cs-CZ"/>
        </w:rPr>
        <w:t>,</w:t>
      </w:r>
      <w:r w:rsidRPr="00FB0A5C">
        <w:rPr>
          <w:rFonts w:ascii="Arial Narrow" w:hAnsi="Arial Narrow"/>
          <w:sz w:val="22"/>
          <w:szCs w:val="22"/>
          <w:lang w:val="cs-CZ"/>
        </w:rPr>
        <w:t xml:space="preserve"> které převedl, resp. pronajal, svůj podnik či tu jeho část, jejíž součástí jsou i práva a závazky z právního vztahu dle této smlouvy na třetí osobu; a/nebo</w:t>
      </w:r>
    </w:p>
    <w:p w14:paraId="738ACD9A" w14:textId="1C2B037D" w:rsidR="00AE4DA3" w:rsidRPr="00FB0A5C"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FB0A5C">
        <w:rPr>
          <w:rFonts w:ascii="Arial Narrow" w:hAnsi="Arial Narrow"/>
          <w:sz w:val="22"/>
          <w:szCs w:val="22"/>
          <w:lang w:val="cs-CZ"/>
        </w:rPr>
        <w:t xml:space="preserve">zhotovitel porušil některou ze svých povinností uvedených </w:t>
      </w:r>
      <w:r w:rsidR="009C7CFB" w:rsidRPr="00FB0A5C">
        <w:rPr>
          <w:rFonts w:ascii="Arial Narrow" w:hAnsi="Arial Narrow"/>
          <w:sz w:val="22"/>
          <w:szCs w:val="22"/>
          <w:lang w:val="cs-CZ"/>
        </w:rPr>
        <w:t>ve smlouvě</w:t>
      </w:r>
      <w:r w:rsidRPr="00FB0A5C">
        <w:rPr>
          <w:rFonts w:ascii="Arial Narrow" w:hAnsi="Arial Narrow"/>
          <w:sz w:val="22"/>
          <w:szCs w:val="22"/>
          <w:lang w:val="cs-CZ"/>
        </w:rPr>
        <w:t>; a/nebo</w:t>
      </w:r>
    </w:p>
    <w:p w14:paraId="2EFE6F54" w14:textId="3E1B0031" w:rsidR="00AE4DA3" w:rsidRPr="00FB0A5C"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FB0A5C">
        <w:rPr>
          <w:rFonts w:ascii="Arial Narrow" w:hAnsi="Arial Narrow"/>
          <w:sz w:val="22"/>
          <w:szCs w:val="22"/>
          <w:lang w:val="cs-CZ"/>
        </w:rPr>
        <w:t>zhotovitel porušil některý ze svých závazků dle článku VII. odst. 7.2. této smlouvy a/nebo se ukáže nepravdivým, neúplným či zkresleným některé z prohlášení zhotovitele dle článku VII. odst. 7.1. této smlouvy.</w:t>
      </w:r>
    </w:p>
    <w:p w14:paraId="7201B005" w14:textId="2BF6B75B" w:rsidR="00AE4DA3" w:rsidRPr="00FB0A5C" w:rsidRDefault="00AE4DA3" w:rsidP="0037283D">
      <w:pPr>
        <w:pStyle w:val="Odstavecseseznamem"/>
        <w:numPr>
          <w:ilvl w:val="1"/>
          <w:numId w:val="23"/>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V případě odstoupení od této smlouvy kteroukoliv ze smluvních stran provedou smluvní strany nejpozději </w:t>
      </w:r>
      <w:r w:rsidR="008658EC" w:rsidRPr="00FB0A5C">
        <w:rPr>
          <w:rFonts w:ascii="Arial Narrow" w:hAnsi="Arial Narrow"/>
          <w:sz w:val="22"/>
          <w:szCs w:val="22"/>
          <w:lang w:val="cs-CZ"/>
        </w:rPr>
        <w:br/>
      </w:r>
      <w:r w:rsidRPr="00FB0A5C">
        <w:rPr>
          <w:rFonts w:ascii="Arial Narrow" w:hAnsi="Arial Narrow"/>
          <w:sz w:val="22"/>
          <w:szCs w:val="22"/>
          <w:lang w:val="cs-CZ"/>
        </w:rPr>
        <w:t>do 14 dnů ode dne účinnosti odstoupení od smlouvy inventarizaci veškerých vzájemných plnění dle této smlouvy k datu účinnosti odstoupení od smlouvy. Závěrem této inventarizace bude vyčíslení:</w:t>
      </w:r>
    </w:p>
    <w:p w14:paraId="45CAAD19" w14:textId="5607DC9A" w:rsidR="00AE4DA3" w:rsidRPr="00FB0A5C" w:rsidRDefault="00AE4DA3" w:rsidP="0037283D">
      <w:pPr>
        <w:pStyle w:val="Odstavecseseznamem"/>
        <w:numPr>
          <w:ilvl w:val="2"/>
          <w:numId w:val="26"/>
        </w:numPr>
        <w:spacing w:before="60" w:after="60"/>
        <w:ind w:left="1275" w:hanging="181"/>
        <w:jc w:val="both"/>
        <w:rPr>
          <w:rFonts w:ascii="Arial Narrow" w:hAnsi="Arial Narrow"/>
          <w:sz w:val="22"/>
          <w:szCs w:val="22"/>
          <w:lang w:val="cs-CZ"/>
        </w:rPr>
      </w:pPr>
      <w:r w:rsidRPr="00FB0A5C">
        <w:rPr>
          <w:rFonts w:ascii="Arial Narrow" w:hAnsi="Arial Narrow"/>
          <w:sz w:val="22"/>
          <w:szCs w:val="22"/>
          <w:lang w:val="cs-CZ"/>
        </w:rPr>
        <w:t>součtu plateb</w:t>
      </w:r>
      <w:r w:rsidR="00871C35" w:rsidRPr="00FB0A5C">
        <w:rPr>
          <w:rFonts w:ascii="Arial Narrow" w:hAnsi="Arial Narrow"/>
          <w:sz w:val="22"/>
          <w:szCs w:val="22"/>
          <w:lang w:val="cs-CZ"/>
        </w:rPr>
        <w:t xml:space="preserve"> vyplacených objednatelem</w:t>
      </w:r>
      <w:r w:rsidRPr="00FB0A5C">
        <w:rPr>
          <w:rFonts w:ascii="Arial Narrow" w:hAnsi="Arial Narrow"/>
          <w:sz w:val="22"/>
          <w:szCs w:val="22"/>
          <w:lang w:val="cs-CZ"/>
        </w:rPr>
        <w:t xml:space="preserve"> </w:t>
      </w:r>
      <w:r w:rsidR="00951F36" w:rsidRPr="00FB0A5C">
        <w:rPr>
          <w:rFonts w:ascii="Arial Narrow" w:hAnsi="Arial Narrow"/>
          <w:sz w:val="22"/>
          <w:szCs w:val="22"/>
          <w:lang w:val="cs-CZ"/>
        </w:rPr>
        <w:t xml:space="preserve">na </w:t>
      </w:r>
      <w:r w:rsidRPr="00FB0A5C">
        <w:rPr>
          <w:rFonts w:ascii="Arial Narrow" w:hAnsi="Arial Narrow"/>
          <w:sz w:val="22"/>
          <w:szCs w:val="22"/>
          <w:lang w:val="cs-CZ"/>
        </w:rPr>
        <w:t>cen</w:t>
      </w:r>
      <w:r w:rsidR="00951F36" w:rsidRPr="00FB0A5C">
        <w:rPr>
          <w:rFonts w:ascii="Arial Narrow" w:hAnsi="Arial Narrow"/>
          <w:sz w:val="22"/>
          <w:szCs w:val="22"/>
          <w:lang w:val="cs-CZ"/>
        </w:rPr>
        <w:t>u</w:t>
      </w:r>
      <w:r w:rsidRPr="00FB0A5C">
        <w:rPr>
          <w:rFonts w:ascii="Arial Narrow" w:hAnsi="Arial Narrow"/>
          <w:sz w:val="22"/>
          <w:szCs w:val="22"/>
          <w:lang w:val="cs-CZ"/>
        </w:rPr>
        <w:t xml:space="preserve"> za provedení díla dle této smlouvy; a</w:t>
      </w:r>
    </w:p>
    <w:p w14:paraId="0B5F6689" w14:textId="5F4057B9" w:rsidR="00AE4DA3" w:rsidRPr="00FB0A5C" w:rsidRDefault="00AE4DA3" w:rsidP="0037283D">
      <w:pPr>
        <w:pStyle w:val="Odstavecseseznamem"/>
        <w:numPr>
          <w:ilvl w:val="2"/>
          <w:numId w:val="26"/>
        </w:numPr>
        <w:spacing w:before="60" w:after="60"/>
        <w:ind w:left="1275" w:hanging="181"/>
        <w:jc w:val="both"/>
        <w:rPr>
          <w:rFonts w:ascii="Arial Narrow" w:hAnsi="Arial Narrow"/>
          <w:sz w:val="22"/>
          <w:szCs w:val="22"/>
          <w:lang w:val="cs-CZ"/>
        </w:rPr>
      </w:pPr>
      <w:r w:rsidRPr="00FB0A5C">
        <w:rPr>
          <w:rFonts w:ascii="Arial Narrow" w:hAnsi="Arial Narrow"/>
          <w:sz w:val="22"/>
          <w:szCs w:val="22"/>
          <w:lang w:val="cs-CZ"/>
        </w:rPr>
        <w:t>ceny věcí, které zhotovitel k provedení díla účelně opatřil a které se staly k datu účinnosti odstoupení od smlouvy vlastnictvím objednatele</w:t>
      </w:r>
      <w:r w:rsidR="00871C35" w:rsidRPr="00FB0A5C">
        <w:rPr>
          <w:rFonts w:ascii="Arial Narrow" w:hAnsi="Arial Narrow"/>
          <w:sz w:val="22"/>
          <w:szCs w:val="22"/>
          <w:lang w:val="cs-CZ"/>
        </w:rPr>
        <w:t>. Cena jednotlivých věcí bude stanovena v souladu se smlouvou</w:t>
      </w:r>
      <w:r w:rsidRPr="00FB0A5C">
        <w:rPr>
          <w:rFonts w:ascii="Arial Narrow" w:hAnsi="Arial Narrow"/>
          <w:sz w:val="22"/>
          <w:szCs w:val="22"/>
          <w:lang w:val="cs-CZ"/>
        </w:rPr>
        <w:t xml:space="preserve">, kdy za základ výpočtu budou brány jednotkové ceny </w:t>
      </w:r>
      <w:r w:rsidR="005F08D3" w:rsidRPr="00FB0A5C">
        <w:rPr>
          <w:rFonts w:ascii="Arial Narrow" w:hAnsi="Arial Narrow"/>
          <w:sz w:val="22"/>
          <w:szCs w:val="22"/>
          <w:lang w:val="cs-CZ"/>
        </w:rPr>
        <w:t xml:space="preserve">dle </w:t>
      </w:r>
      <w:r w:rsidR="00932E1A" w:rsidRPr="00FB0A5C">
        <w:rPr>
          <w:rFonts w:ascii="Arial Narrow" w:hAnsi="Arial Narrow"/>
          <w:sz w:val="22"/>
          <w:szCs w:val="22"/>
          <w:lang w:val="cs-CZ"/>
        </w:rPr>
        <w:t>položkového rozpočtu dodávky/díla</w:t>
      </w:r>
      <w:r w:rsidR="005F08D3" w:rsidRPr="00FB0A5C">
        <w:rPr>
          <w:rFonts w:ascii="Arial Narrow" w:hAnsi="Arial Narrow"/>
          <w:sz w:val="22"/>
          <w:szCs w:val="22"/>
          <w:lang w:val="cs-CZ"/>
        </w:rPr>
        <w:t>, který je přílohou smlouvy</w:t>
      </w:r>
      <w:r w:rsidR="00932E1A" w:rsidRPr="00FB0A5C">
        <w:rPr>
          <w:rFonts w:ascii="Arial Narrow" w:hAnsi="Arial Narrow"/>
          <w:sz w:val="22"/>
          <w:szCs w:val="22"/>
          <w:lang w:val="cs-CZ"/>
        </w:rPr>
        <w:t xml:space="preserve"> č. 2</w:t>
      </w:r>
    </w:p>
    <w:p w14:paraId="65ED5010" w14:textId="77777777" w:rsidR="00AE4DA3" w:rsidRPr="00FB0A5C" w:rsidRDefault="00AE4DA3" w:rsidP="0037283D">
      <w:pPr>
        <w:pStyle w:val="Odstavecseseznamem"/>
        <w:snapToGrid w:val="0"/>
        <w:spacing w:after="120"/>
        <w:ind w:left="567"/>
        <w:jc w:val="both"/>
        <w:rPr>
          <w:rFonts w:ascii="Arial Narrow" w:hAnsi="Arial Narrow"/>
          <w:sz w:val="22"/>
          <w:szCs w:val="22"/>
          <w:lang w:val="cs-CZ"/>
        </w:rPr>
      </w:pPr>
      <w:r w:rsidRPr="00FB0A5C">
        <w:rPr>
          <w:rFonts w:ascii="Arial Narrow" w:hAnsi="Arial Narrow"/>
          <w:sz w:val="22"/>
          <w:szCs w:val="22"/>
          <w:lang w:val="cs-CZ"/>
        </w:rPr>
        <w:t xml:space="preserve">Smluvní strany jsou si povinny vyplatit shora uvedené částky, včetně případných příslušenství, nejpozději do třiceti dnů ode dne doručení písemné výzvy oprávněné smluvní strany k úhradě. </w:t>
      </w:r>
    </w:p>
    <w:p w14:paraId="5C255BCA" w14:textId="233801A7" w:rsidR="00AA7429" w:rsidRPr="00FB0A5C" w:rsidRDefault="00AE4DA3" w:rsidP="0037283D">
      <w:pPr>
        <w:pStyle w:val="Odstavecseseznamem"/>
        <w:numPr>
          <w:ilvl w:val="1"/>
          <w:numId w:val="23"/>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Objednatel je oprávněn odstoupit od smlouvy v</w:t>
      </w:r>
      <w:r w:rsidR="005340AC" w:rsidRPr="00FB0A5C">
        <w:rPr>
          <w:rFonts w:ascii="Arial Narrow" w:hAnsi="Arial Narrow"/>
          <w:sz w:val="22"/>
          <w:szCs w:val="22"/>
          <w:lang w:val="cs-CZ"/>
        </w:rPr>
        <w:t> </w:t>
      </w:r>
      <w:r w:rsidRPr="00FB0A5C">
        <w:rPr>
          <w:rFonts w:ascii="Arial Narrow" w:hAnsi="Arial Narrow"/>
          <w:sz w:val="22"/>
          <w:szCs w:val="22"/>
          <w:lang w:val="cs-CZ"/>
        </w:rPr>
        <w:t>případě</w:t>
      </w:r>
      <w:r w:rsidR="005340AC" w:rsidRPr="00FB0A5C">
        <w:rPr>
          <w:rFonts w:ascii="Arial Narrow" w:hAnsi="Arial Narrow"/>
          <w:sz w:val="22"/>
          <w:szCs w:val="22"/>
          <w:lang w:val="cs-CZ"/>
        </w:rPr>
        <w:t>,</w:t>
      </w:r>
      <w:r w:rsidRPr="00FB0A5C">
        <w:rPr>
          <w:rFonts w:ascii="Arial Narrow" w:hAnsi="Arial Narrow"/>
          <w:sz w:val="22"/>
          <w:szCs w:val="22"/>
          <w:lang w:val="cs-CZ"/>
        </w:rPr>
        <w:t xml:space="preserve"> že </w:t>
      </w:r>
      <w:r w:rsidR="00FD70A9" w:rsidRPr="00FB0A5C">
        <w:rPr>
          <w:rFonts w:ascii="Arial Narrow" w:hAnsi="Arial Narrow"/>
          <w:sz w:val="22"/>
          <w:szCs w:val="22"/>
          <w:lang w:val="cs-CZ"/>
        </w:rPr>
        <w:t xml:space="preserve">nebude schopen financovat </w:t>
      </w:r>
      <w:r w:rsidR="008658EC" w:rsidRPr="00FB0A5C">
        <w:rPr>
          <w:rFonts w:ascii="Arial Narrow" w:hAnsi="Arial Narrow"/>
          <w:sz w:val="22"/>
          <w:szCs w:val="22"/>
          <w:lang w:val="cs-CZ"/>
        </w:rPr>
        <w:t>dílo</w:t>
      </w:r>
      <w:r w:rsidR="00FD70A9" w:rsidRPr="00FB0A5C">
        <w:rPr>
          <w:rFonts w:ascii="Arial Narrow" w:hAnsi="Arial Narrow"/>
          <w:sz w:val="22"/>
          <w:szCs w:val="22"/>
          <w:lang w:val="cs-CZ"/>
        </w:rPr>
        <w:t xml:space="preserve"> na základě sv</w:t>
      </w:r>
      <w:r w:rsidR="00DA741D" w:rsidRPr="00FB0A5C">
        <w:rPr>
          <w:rFonts w:ascii="Arial Narrow" w:hAnsi="Arial Narrow"/>
          <w:sz w:val="22"/>
          <w:szCs w:val="22"/>
          <w:lang w:val="cs-CZ"/>
        </w:rPr>
        <w:t xml:space="preserve">é </w:t>
      </w:r>
      <w:r w:rsidR="00FD70A9" w:rsidRPr="00FB0A5C">
        <w:rPr>
          <w:rFonts w:ascii="Arial Narrow" w:hAnsi="Arial Narrow"/>
          <w:sz w:val="22"/>
          <w:szCs w:val="22"/>
          <w:lang w:val="cs-CZ"/>
        </w:rPr>
        <w:t>ekonomi</w:t>
      </w:r>
      <w:r w:rsidR="00DA741D" w:rsidRPr="00FB0A5C">
        <w:rPr>
          <w:rFonts w:ascii="Arial Narrow" w:hAnsi="Arial Narrow"/>
          <w:sz w:val="22"/>
          <w:szCs w:val="22"/>
          <w:lang w:val="cs-CZ"/>
        </w:rPr>
        <w:t>cké situace</w:t>
      </w:r>
      <w:r w:rsidR="002C7C62" w:rsidRPr="00FB0A5C">
        <w:rPr>
          <w:rFonts w:ascii="Arial Narrow" w:hAnsi="Arial Narrow"/>
          <w:sz w:val="22"/>
          <w:szCs w:val="22"/>
          <w:lang w:val="cs-CZ"/>
        </w:rPr>
        <w:t>.</w:t>
      </w:r>
    </w:p>
    <w:p w14:paraId="203F3664" w14:textId="77777777" w:rsidR="0064129E" w:rsidRPr="00FB0A5C" w:rsidRDefault="0064129E" w:rsidP="0064129E">
      <w:pPr>
        <w:spacing w:after="120"/>
        <w:ind w:left="705"/>
        <w:jc w:val="both"/>
        <w:rPr>
          <w:rFonts w:ascii="Arial Narrow" w:hAnsi="Arial Narrow"/>
          <w:sz w:val="22"/>
          <w:szCs w:val="22"/>
          <w:lang w:val="cs-CZ"/>
        </w:rPr>
      </w:pPr>
    </w:p>
    <w:p w14:paraId="34166449" w14:textId="5020F458"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X</w:t>
      </w:r>
      <w:r w:rsidR="00AC0D39" w:rsidRPr="00FB0A5C">
        <w:rPr>
          <w:rFonts w:ascii="Arial Narrow" w:hAnsi="Arial Narrow"/>
          <w:b/>
          <w:sz w:val="22"/>
          <w:szCs w:val="22"/>
          <w:lang w:val="cs-CZ"/>
        </w:rPr>
        <w:t>III</w:t>
      </w:r>
      <w:r w:rsidRPr="00FB0A5C">
        <w:rPr>
          <w:rFonts w:ascii="Arial Narrow" w:hAnsi="Arial Narrow"/>
          <w:b/>
          <w:sz w:val="22"/>
          <w:szCs w:val="22"/>
          <w:lang w:val="cs-CZ"/>
        </w:rPr>
        <w:t>.</w:t>
      </w:r>
      <w:r w:rsidRPr="00FB0A5C">
        <w:rPr>
          <w:rFonts w:ascii="Arial Narrow" w:hAnsi="Arial Narrow"/>
          <w:b/>
          <w:sz w:val="22"/>
          <w:szCs w:val="22"/>
          <w:lang w:val="cs-CZ"/>
        </w:rPr>
        <w:tab/>
        <w:t>Nebezpečí škody na věci a přechod vlastnického práva</w:t>
      </w:r>
    </w:p>
    <w:p w14:paraId="5A1202B5" w14:textId="432710D5" w:rsidR="00AE4DA3" w:rsidRPr="00FB0A5C"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nese od doby </w:t>
      </w:r>
      <w:r w:rsidR="003A632A" w:rsidRPr="00FB0A5C">
        <w:rPr>
          <w:rFonts w:ascii="Arial Narrow" w:hAnsi="Arial Narrow"/>
          <w:sz w:val="22"/>
          <w:szCs w:val="22"/>
          <w:lang w:val="cs-CZ"/>
        </w:rPr>
        <w:t xml:space="preserve">zahájení realizace díla </w:t>
      </w:r>
      <w:r w:rsidRPr="00FB0A5C">
        <w:rPr>
          <w:rFonts w:ascii="Arial Narrow" w:hAnsi="Arial Narrow"/>
          <w:sz w:val="22"/>
          <w:szCs w:val="22"/>
          <w:lang w:val="cs-CZ"/>
        </w:rPr>
        <w:t xml:space="preserve">do </w:t>
      </w:r>
      <w:r w:rsidR="003A632A" w:rsidRPr="00FB0A5C">
        <w:rPr>
          <w:rFonts w:ascii="Arial Narrow" w:hAnsi="Arial Narrow"/>
          <w:sz w:val="22"/>
          <w:szCs w:val="22"/>
          <w:lang w:val="cs-CZ"/>
        </w:rPr>
        <w:t xml:space="preserve">jeho </w:t>
      </w:r>
      <w:r w:rsidRPr="00FB0A5C">
        <w:rPr>
          <w:rFonts w:ascii="Arial Narrow" w:hAnsi="Arial Narrow"/>
          <w:sz w:val="22"/>
          <w:szCs w:val="22"/>
          <w:lang w:val="cs-CZ"/>
        </w:rPr>
        <w:t>řádného předání</w:t>
      </w:r>
      <w:r w:rsidR="003A632A" w:rsidRPr="00FB0A5C">
        <w:rPr>
          <w:rFonts w:ascii="Arial Narrow" w:hAnsi="Arial Narrow"/>
          <w:sz w:val="22"/>
          <w:szCs w:val="22"/>
          <w:lang w:val="cs-CZ"/>
        </w:rPr>
        <w:t xml:space="preserve"> </w:t>
      </w:r>
      <w:r w:rsidRPr="00FB0A5C">
        <w:rPr>
          <w:rFonts w:ascii="Arial Narrow" w:hAnsi="Arial Narrow"/>
          <w:sz w:val="22"/>
          <w:szCs w:val="22"/>
          <w:lang w:val="cs-CZ"/>
        </w:rPr>
        <w:t xml:space="preserve">objednateli nebezpečí </w:t>
      </w:r>
      <w:r w:rsidR="00DA741D" w:rsidRPr="00FB0A5C">
        <w:rPr>
          <w:rFonts w:ascii="Arial Narrow" w:hAnsi="Arial Narrow"/>
          <w:sz w:val="22"/>
          <w:szCs w:val="22"/>
          <w:lang w:val="cs-CZ"/>
        </w:rPr>
        <w:t xml:space="preserve">vzniku </w:t>
      </w:r>
      <w:r w:rsidRPr="00FB0A5C">
        <w:rPr>
          <w:rFonts w:ascii="Arial Narrow" w:hAnsi="Arial Narrow"/>
          <w:sz w:val="22"/>
          <w:szCs w:val="22"/>
          <w:lang w:val="cs-CZ"/>
        </w:rPr>
        <w:t>škody a jiné nebezpečí na:</w:t>
      </w:r>
    </w:p>
    <w:p w14:paraId="7FFED0D0" w14:textId="78F41350" w:rsidR="00AE4DA3" w:rsidRPr="00FB0A5C" w:rsidRDefault="00AE4DA3" w:rsidP="00AC0D39">
      <w:pPr>
        <w:pStyle w:val="Odstavecseseznamem"/>
        <w:numPr>
          <w:ilvl w:val="1"/>
          <w:numId w:val="29"/>
        </w:numPr>
        <w:tabs>
          <w:tab w:val="left" w:pos="993"/>
        </w:tabs>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díle a všech jeho zhotovovaných, obnovovaných, upravovaných a jiných částech, a</w:t>
      </w:r>
    </w:p>
    <w:p w14:paraId="6D9DAD73" w14:textId="681D5123" w:rsidR="00AE4DA3" w:rsidRPr="00FB0A5C" w:rsidRDefault="00AE4DA3" w:rsidP="00AC0D39">
      <w:pPr>
        <w:pStyle w:val="Odstavecseseznamem"/>
        <w:numPr>
          <w:ilvl w:val="1"/>
          <w:numId w:val="29"/>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 xml:space="preserve">plochách, případně objektech a na okolních </w:t>
      </w:r>
      <w:r w:rsidR="00C338E5" w:rsidRPr="00FB0A5C">
        <w:rPr>
          <w:rFonts w:ascii="Arial Narrow" w:hAnsi="Arial Narrow"/>
          <w:sz w:val="22"/>
          <w:szCs w:val="22"/>
          <w:lang w:val="cs-CZ"/>
        </w:rPr>
        <w:t xml:space="preserve">pozemcích, </w:t>
      </w:r>
      <w:r w:rsidRPr="00FB0A5C">
        <w:rPr>
          <w:rFonts w:ascii="Arial Narrow" w:hAnsi="Arial Narrow"/>
          <w:sz w:val="22"/>
          <w:szCs w:val="22"/>
          <w:lang w:val="cs-CZ"/>
        </w:rPr>
        <w:t xml:space="preserve">a to od </w:t>
      </w:r>
      <w:r w:rsidR="0067330B" w:rsidRPr="00FB0A5C">
        <w:rPr>
          <w:rFonts w:ascii="Arial Narrow" w:hAnsi="Arial Narrow"/>
          <w:sz w:val="22"/>
          <w:szCs w:val="22"/>
          <w:lang w:val="cs-CZ"/>
        </w:rPr>
        <w:t>zahájení realizace díla do jeho řádného předání objednateli</w:t>
      </w:r>
      <w:r w:rsidRPr="00FB0A5C">
        <w:rPr>
          <w:rFonts w:ascii="Arial Narrow" w:hAnsi="Arial Narrow"/>
          <w:sz w:val="22"/>
          <w:szCs w:val="22"/>
          <w:lang w:val="cs-CZ"/>
        </w:rPr>
        <w:t>.</w:t>
      </w:r>
    </w:p>
    <w:p w14:paraId="55141893" w14:textId="7751715A" w:rsidR="00AE4DA3" w:rsidRPr="00FB0A5C"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nese, do doby řádného protokolárního předání díla objednateli, nebezpečí škody vyvolané použitím věcí, přístrojů, strojů a zařízení jím opatřený</w:t>
      </w:r>
      <w:r w:rsidR="00A27731" w:rsidRPr="00FB0A5C">
        <w:rPr>
          <w:rFonts w:ascii="Arial Narrow" w:hAnsi="Arial Narrow"/>
          <w:sz w:val="22"/>
          <w:szCs w:val="22"/>
          <w:lang w:val="cs-CZ"/>
        </w:rPr>
        <w:t>ch</w:t>
      </w:r>
      <w:r w:rsidRPr="00FB0A5C">
        <w:rPr>
          <w:rFonts w:ascii="Arial Narrow" w:hAnsi="Arial Narrow"/>
          <w:sz w:val="22"/>
          <w:szCs w:val="22"/>
          <w:lang w:val="cs-CZ"/>
        </w:rPr>
        <w:t xml:space="preserve"> k provedení díla či jeho části, které se z důvodu své povahy nemohou stát součástí či příslušenstvím díla a kter</w:t>
      </w:r>
      <w:r w:rsidR="00A27731" w:rsidRPr="00FB0A5C">
        <w:rPr>
          <w:rFonts w:ascii="Arial Narrow" w:hAnsi="Arial Narrow"/>
          <w:sz w:val="22"/>
          <w:szCs w:val="22"/>
          <w:lang w:val="cs-CZ"/>
        </w:rPr>
        <w:t>é</w:t>
      </w:r>
      <w:r w:rsidRPr="00FB0A5C">
        <w:rPr>
          <w:rFonts w:ascii="Arial Narrow" w:hAnsi="Arial Narrow"/>
          <w:sz w:val="22"/>
          <w:szCs w:val="22"/>
          <w:lang w:val="cs-CZ"/>
        </w:rPr>
        <w:t xml:space="preserve"> jsou či byl</w:t>
      </w:r>
      <w:r w:rsidR="00A27731" w:rsidRPr="00FB0A5C">
        <w:rPr>
          <w:rFonts w:ascii="Arial Narrow" w:hAnsi="Arial Narrow"/>
          <w:sz w:val="22"/>
          <w:szCs w:val="22"/>
          <w:lang w:val="cs-CZ"/>
        </w:rPr>
        <w:t>i</w:t>
      </w:r>
      <w:r w:rsidRPr="00FB0A5C">
        <w:rPr>
          <w:rFonts w:ascii="Arial Narrow" w:hAnsi="Arial Narrow"/>
          <w:sz w:val="22"/>
          <w:szCs w:val="22"/>
          <w:lang w:val="cs-CZ"/>
        </w:rPr>
        <w:t xml:space="preserve"> použity k provedení díla</w:t>
      </w:r>
      <w:r w:rsidR="0053715F" w:rsidRPr="00FB0A5C">
        <w:rPr>
          <w:rFonts w:ascii="Arial Narrow" w:hAnsi="Arial Narrow"/>
          <w:sz w:val="22"/>
          <w:szCs w:val="22"/>
          <w:lang w:val="cs-CZ"/>
        </w:rPr>
        <w:t>.</w:t>
      </w:r>
    </w:p>
    <w:p w14:paraId="1084DE46" w14:textId="0912616C" w:rsidR="00AE4DA3" w:rsidRPr="00FB0A5C"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w:t>
      </w:r>
      <w:r w:rsidR="002F346E" w:rsidRPr="00FB0A5C">
        <w:rPr>
          <w:rFonts w:ascii="Arial Narrow" w:hAnsi="Arial Narrow"/>
          <w:sz w:val="22"/>
          <w:szCs w:val="22"/>
          <w:lang w:val="cs-CZ"/>
        </w:rPr>
        <w:t xml:space="preserve">a </w:t>
      </w:r>
      <w:r w:rsidR="00F06FE5" w:rsidRPr="00FB0A5C">
        <w:rPr>
          <w:rFonts w:ascii="Arial Narrow" w:hAnsi="Arial Narrow"/>
          <w:sz w:val="22"/>
          <w:szCs w:val="22"/>
          <w:lang w:val="cs-CZ"/>
        </w:rPr>
        <w:t>ostatních realizací díla</w:t>
      </w:r>
      <w:r w:rsidR="002F346E" w:rsidRPr="00FB0A5C">
        <w:rPr>
          <w:rFonts w:ascii="Arial Narrow" w:hAnsi="Arial Narrow"/>
          <w:sz w:val="22"/>
          <w:szCs w:val="22"/>
          <w:lang w:val="cs-CZ"/>
        </w:rPr>
        <w:t xml:space="preserve"> dotčeným subjektům, </w:t>
      </w:r>
      <w:r w:rsidRPr="00FB0A5C">
        <w:rPr>
          <w:rFonts w:ascii="Arial Narrow" w:hAnsi="Arial Narrow"/>
          <w:sz w:val="22"/>
          <w:szCs w:val="22"/>
          <w:lang w:val="cs-CZ"/>
        </w:rPr>
        <w:t>za škodu způsobenou jeho činností v souvislosti s plněním této smlouvy.</w:t>
      </w:r>
    </w:p>
    <w:p w14:paraId="544FEC09" w14:textId="46C6F58D" w:rsidR="00AE4DA3" w:rsidRPr="00FB0A5C"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Objednatel je od počátku vlastníkem zhotovovaného díla a všech věcí, které zhotovitel opatřil k provedení díla </w:t>
      </w:r>
      <w:r w:rsidR="0050491E" w:rsidRPr="00FB0A5C">
        <w:rPr>
          <w:rFonts w:ascii="Arial Narrow" w:hAnsi="Arial Narrow"/>
          <w:sz w:val="22"/>
          <w:szCs w:val="22"/>
          <w:lang w:val="cs-CZ"/>
        </w:rPr>
        <w:br/>
      </w:r>
      <w:r w:rsidRPr="00FB0A5C">
        <w:rPr>
          <w:rFonts w:ascii="Arial Narrow" w:hAnsi="Arial Narrow"/>
          <w:sz w:val="22"/>
          <w:szCs w:val="22"/>
          <w:lang w:val="cs-CZ"/>
        </w:rPr>
        <w:t xml:space="preserve">od okamžiku jejich zabudování do díla. Zhotovitel je povinen ve smlouvách se všemi </w:t>
      </w:r>
      <w:r w:rsidR="007C4EB4" w:rsidRPr="00FB0A5C">
        <w:rPr>
          <w:rFonts w:ascii="Arial Narrow" w:hAnsi="Arial Narrow"/>
          <w:sz w:val="22"/>
          <w:szCs w:val="22"/>
          <w:lang w:val="cs-CZ"/>
        </w:rPr>
        <w:t>pod</w:t>
      </w:r>
      <w:r w:rsidRPr="00FB0A5C">
        <w:rPr>
          <w:rFonts w:ascii="Arial Narrow" w:hAnsi="Arial Narrow"/>
          <w:sz w:val="22"/>
          <w:szCs w:val="22"/>
          <w:lang w:val="cs-CZ"/>
        </w:rPr>
        <w:t xml:space="preserve">dodavateli toto ujednání respektovat tak, aby objednatel takto vlastnictví mohl nabývat, a nesmí sjednat výhradu ohledně přechodu </w:t>
      </w:r>
      <w:r w:rsidR="0050491E" w:rsidRPr="00FB0A5C">
        <w:rPr>
          <w:rFonts w:ascii="Arial Narrow" w:hAnsi="Arial Narrow"/>
          <w:sz w:val="22"/>
          <w:szCs w:val="22"/>
          <w:lang w:val="cs-CZ"/>
        </w:rPr>
        <w:br/>
      </w:r>
      <w:r w:rsidRPr="00FB0A5C">
        <w:rPr>
          <w:rFonts w:ascii="Arial Narrow" w:hAnsi="Arial Narrow"/>
          <w:sz w:val="22"/>
          <w:szCs w:val="22"/>
          <w:lang w:val="cs-CZ"/>
        </w:rPr>
        <w:t>či převodu vlastnictví. Splnění této povinnosti zhotovitele je zajištěno zárukou za provedení díla. V případě porušení tohoto ustanovení je objednatel oprávněn již bez dalšího</w:t>
      </w:r>
      <w:r w:rsidR="0064129E" w:rsidRPr="00FB0A5C">
        <w:rPr>
          <w:rFonts w:ascii="Arial Narrow" w:hAnsi="Arial Narrow"/>
          <w:sz w:val="22"/>
          <w:szCs w:val="22"/>
          <w:lang w:val="cs-CZ"/>
        </w:rPr>
        <w:t xml:space="preserve"> od smlouvy</w:t>
      </w:r>
      <w:r w:rsidRPr="00FB0A5C">
        <w:rPr>
          <w:rFonts w:ascii="Arial Narrow" w:hAnsi="Arial Narrow"/>
          <w:sz w:val="22"/>
          <w:szCs w:val="22"/>
          <w:lang w:val="cs-CZ"/>
        </w:rPr>
        <w:t xml:space="preserve"> odstoupit. </w:t>
      </w:r>
    </w:p>
    <w:p w14:paraId="191EEF7C" w14:textId="02AA9FCF" w:rsidR="00AE4DA3" w:rsidRPr="00FB0A5C"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w:t>
      </w:r>
      <w:r w:rsidR="00ED4178" w:rsidRPr="00FB0A5C">
        <w:rPr>
          <w:rFonts w:ascii="Arial Narrow" w:hAnsi="Arial Narrow"/>
          <w:sz w:val="22"/>
          <w:szCs w:val="22"/>
          <w:lang w:val="cs-CZ"/>
        </w:rPr>
        <w:t xml:space="preserve"> (resp. jeho samostatných</w:t>
      </w:r>
      <w:r w:rsidR="0064129E" w:rsidRPr="00FB0A5C">
        <w:rPr>
          <w:rFonts w:ascii="Arial Narrow" w:hAnsi="Arial Narrow"/>
          <w:sz w:val="22"/>
          <w:szCs w:val="22"/>
          <w:lang w:val="cs-CZ"/>
        </w:rPr>
        <w:t xml:space="preserve"> funkčních</w:t>
      </w:r>
      <w:r w:rsidR="00ED4178" w:rsidRPr="00FB0A5C">
        <w:rPr>
          <w:rFonts w:ascii="Arial Narrow" w:hAnsi="Arial Narrow"/>
          <w:sz w:val="22"/>
          <w:szCs w:val="22"/>
          <w:lang w:val="cs-CZ"/>
        </w:rPr>
        <w:t xml:space="preserve"> částí)</w:t>
      </w:r>
      <w:r w:rsidRPr="00FB0A5C">
        <w:rPr>
          <w:rFonts w:ascii="Arial Narrow" w:hAnsi="Arial Narrow"/>
          <w:sz w:val="22"/>
          <w:szCs w:val="22"/>
          <w:lang w:val="cs-CZ"/>
        </w:rPr>
        <w:t xml:space="preserve">, s výjimkou těch, které prokazatelně </w:t>
      </w:r>
      <w:r w:rsidR="00BC0C3E" w:rsidRPr="00FB0A5C">
        <w:rPr>
          <w:rFonts w:ascii="Arial Narrow" w:hAnsi="Arial Narrow"/>
          <w:sz w:val="22"/>
          <w:szCs w:val="22"/>
          <w:lang w:val="cs-CZ"/>
        </w:rPr>
        <w:br/>
      </w:r>
      <w:r w:rsidRPr="00FB0A5C">
        <w:rPr>
          <w:rFonts w:ascii="Arial Narrow" w:hAnsi="Arial Narrow"/>
          <w:sz w:val="22"/>
          <w:szCs w:val="22"/>
          <w:lang w:val="cs-CZ"/>
        </w:rPr>
        <w:t xml:space="preserve">a oprávněně spotřeboval k naplnění svých závazků z této smlouvy. </w:t>
      </w:r>
    </w:p>
    <w:p w14:paraId="52D63632" w14:textId="77777777" w:rsidR="00957122" w:rsidRPr="00FB0A5C" w:rsidRDefault="00957122" w:rsidP="002A2720">
      <w:pPr>
        <w:spacing w:after="120"/>
        <w:jc w:val="both"/>
        <w:rPr>
          <w:rFonts w:ascii="Arial Narrow" w:hAnsi="Arial Narrow"/>
          <w:b/>
          <w:sz w:val="22"/>
          <w:szCs w:val="22"/>
          <w:lang w:val="cs-CZ"/>
        </w:rPr>
      </w:pPr>
    </w:p>
    <w:p w14:paraId="7EEA074F" w14:textId="07DF2C7D"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r w:rsidRPr="00FB0A5C">
        <w:rPr>
          <w:rFonts w:ascii="Arial Narrow" w:hAnsi="Arial Narrow"/>
          <w:b/>
          <w:sz w:val="22"/>
          <w:szCs w:val="22"/>
          <w:lang w:val="cs-CZ"/>
        </w:rPr>
        <w:t>X</w:t>
      </w:r>
      <w:r w:rsidR="005D78DA" w:rsidRPr="00FB0A5C">
        <w:rPr>
          <w:rFonts w:ascii="Arial Narrow" w:hAnsi="Arial Narrow"/>
          <w:b/>
          <w:sz w:val="22"/>
          <w:szCs w:val="22"/>
          <w:lang w:val="cs-CZ"/>
        </w:rPr>
        <w:t>IV</w:t>
      </w:r>
      <w:r w:rsidRPr="00FB0A5C">
        <w:rPr>
          <w:rFonts w:ascii="Arial Narrow" w:hAnsi="Arial Narrow"/>
          <w:b/>
          <w:sz w:val="22"/>
          <w:szCs w:val="22"/>
          <w:lang w:val="cs-CZ"/>
        </w:rPr>
        <w:t>.</w:t>
      </w:r>
      <w:r w:rsidRPr="00FB0A5C">
        <w:rPr>
          <w:rFonts w:ascii="Arial Narrow" w:hAnsi="Arial Narrow"/>
          <w:b/>
          <w:sz w:val="22"/>
          <w:szCs w:val="22"/>
          <w:lang w:val="cs-CZ"/>
        </w:rPr>
        <w:tab/>
        <w:t>Pojištění</w:t>
      </w:r>
    </w:p>
    <w:p w14:paraId="4A00D192" w14:textId="71DDCE48" w:rsidR="00F43DE4" w:rsidRPr="00FB0A5C" w:rsidRDefault="00F43DE4" w:rsidP="00826BBA">
      <w:pPr>
        <w:pStyle w:val="Odstavecseseznamem"/>
        <w:numPr>
          <w:ilvl w:val="1"/>
          <w:numId w:val="33"/>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Zhotovitel je povinen být po celou dobu provádění díla pojištěn proti škodám způsobeným jeho činností včetně možných škod způsobených pracovníky zhotovitele, a to ve výši odpovídající možným rizikům ve vztahu </w:t>
      </w:r>
      <w:r w:rsidR="00BC0C3E" w:rsidRPr="00FB0A5C">
        <w:rPr>
          <w:rFonts w:ascii="Arial Narrow" w:hAnsi="Arial Narrow"/>
          <w:sz w:val="22"/>
          <w:szCs w:val="22"/>
          <w:lang w:val="cs-CZ"/>
        </w:rPr>
        <w:br/>
      </w:r>
      <w:r w:rsidRPr="00FB0A5C">
        <w:rPr>
          <w:rFonts w:ascii="Arial Narrow" w:hAnsi="Arial Narrow"/>
          <w:sz w:val="22"/>
          <w:szCs w:val="22"/>
          <w:lang w:val="cs-CZ"/>
        </w:rPr>
        <w:t xml:space="preserve">k charakteru </w:t>
      </w:r>
      <w:r w:rsidR="00BC0C3E" w:rsidRPr="00FB0A5C">
        <w:rPr>
          <w:rFonts w:ascii="Arial Narrow" w:hAnsi="Arial Narrow"/>
          <w:sz w:val="22"/>
          <w:szCs w:val="22"/>
          <w:lang w:val="cs-CZ"/>
        </w:rPr>
        <w:t>díla</w:t>
      </w:r>
      <w:r w:rsidRPr="00FB0A5C">
        <w:rPr>
          <w:rFonts w:ascii="Arial Narrow" w:hAnsi="Arial Narrow"/>
          <w:sz w:val="22"/>
          <w:szCs w:val="22"/>
          <w:lang w:val="cs-CZ"/>
        </w:rPr>
        <w:t xml:space="preserve"> a jejímu okolí do výše min. ceny díla uvedené v této smlouvě.</w:t>
      </w:r>
    </w:p>
    <w:p w14:paraId="7FB757AA" w14:textId="5027E1DA" w:rsidR="00AE4DA3" w:rsidRPr="00FB0A5C" w:rsidRDefault="00AE4DA3" w:rsidP="00273B7A">
      <w:pPr>
        <w:pStyle w:val="Zkladntext"/>
        <w:tabs>
          <w:tab w:val="left" w:pos="426"/>
        </w:tabs>
        <w:spacing w:after="120"/>
        <w:ind w:left="426" w:hanging="426"/>
        <w:jc w:val="center"/>
        <w:rPr>
          <w:rFonts w:ascii="Arial Narrow" w:hAnsi="Arial Narrow"/>
          <w:b/>
          <w:sz w:val="22"/>
          <w:szCs w:val="22"/>
          <w:lang w:val="cs-CZ"/>
        </w:rPr>
      </w:pPr>
      <w:bookmarkStart w:id="0" w:name="_Toc243753685"/>
      <w:bookmarkStart w:id="1" w:name="_Toc256429601"/>
      <w:r w:rsidRPr="00FB0A5C">
        <w:rPr>
          <w:rFonts w:ascii="Arial Narrow" w:hAnsi="Arial Narrow"/>
          <w:b/>
          <w:sz w:val="22"/>
          <w:szCs w:val="22"/>
          <w:lang w:val="cs-CZ"/>
        </w:rPr>
        <w:lastRenderedPageBreak/>
        <w:t>XV.</w:t>
      </w:r>
      <w:r w:rsidRPr="00FB0A5C">
        <w:rPr>
          <w:rFonts w:ascii="Arial Narrow" w:hAnsi="Arial Narrow"/>
          <w:b/>
          <w:sz w:val="22"/>
          <w:szCs w:val="22"/>
          <w:lang w:val="cs-CZ"/>
        </w:rPr>
        <w:tab/>
        <w:t>Společná ustanovení</w:t>
      </w:r>
      <w:bookmarkEnd w:id="0"/>
      <w:bookmarkEnd w:id="1"/>
    </w:p>
    <w:p w14:paraId="37AB22E6" w14:textId="6E84A4F6" w:rsidR="00AE4DA3" w:rsidRPr="00FB0A5C" w:rsidRDefault="00AE4DA3"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Pokud není v předchozích částech této smlouvy uvedeno něco jiného, vztahují se na ně příslušné </w:t>
      </w:r>
      <w:r w:rsidR="00D75157" w:rsidRPr="00FB0A5C">
        <w:rPr>
          <w:rFonts w:ascii="Arial Narrow" w:hAnsi="Arial Narrow"/>
          <w:sz w:val="22"/>
          <w:szCs w:val="22"/>
          <w:lang w:val="cs-CZ"/>
        </w:rPr>
        <w:t>odstavce</w:t>
      </w:r>
      <w:r w:rsidRPr="00FB0A5C">
        <w:rPr>
          <w:rFonts w:ascii="Arial Narrow" w:hAnsi="Arial Narrow"/>
          <w:sz w:val="22"/>
          <w:szCs w:val="22"/>
          <w:lang w:val="cs-CZ"/>
        </w:rPr>
        <w:t xml:space="preserve"> společných ustanovení.</w:t>
      </w:r>
    </w:p>
    <w:p w14:paraId="3B669B0F" w14:textId="17CB3F10" w:rsidR="0074079D" w:rsidRPr="00FB0A5C" w:rsidRDefault="00AE4DA3"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strany se dohodly na tom, že jakákoliv peněžitá plnění dle smlouvy jsou řádně a včas splněna, pokud byla příslušná částka odepsána z účtu povinné strany </w:t>
      </w:r>
      <w:r w:rsidR="00C8311C" w:rsidRPr="00FB0A5C">
        <w:rPr>
          <w:rFonts w:ascii="Arial Narrow" w:hAnsi="Arial Narrow"/>
          <w:sz w:val="22"/>
          <w:szCs w:val="22"/>
          <w:lang w:val="cs-CZ"/>
        </w:rPr>
        <w:t xml:space="preserve">(objednatele, </w:t>
      </w:r>
      <w:r w:rsidR="00DB54F8" w:rsidRPr="00FB0A5C">
        <w:rPr>
          <w:rFonts w:ascii="Arial Narrow" w:hAnsi="Arial Narrow"/>
          <w:sz w:val="22"/>
          <w:szCs w:val="22"/>
          <w:lang w:val="cs-CZ"/>
        </w:rPr>
        <w:t>poskytovatele</w:t>
      </w:r>
      <w:r w:rsidR="00C8311C" w:rsidRPr="00FB0A5C">
        <w:rPr>
          <w:rFonts w:ascii="Arial Narrow" w:hAnsi="Arial Narrow"/>
          <w:sz w:val="22"/>
          <w:szCs w:val="22"/>
          <w:lang w:val="cs-CZ"/>
        </w:rPr>
        <w:t xml:space="preserve"> dotace) </w:t>
      </w:r>
      <w:r w:rsidRPr="00FB0A5C">
        <w:rPr>
          <w:rFonts w:ascii="Arial Narrow" w:hAnsi="Arial Narrow"/>
          <w:sz w:val="22"/>
          <w:szCs w:val="22"/>
          <w:lang w:val="cs-CZ"/>
        </w:rPr>
        <w:t>ve prospěch účtu oprávněné smluvní strany (věřitele) nejpozději v poslední den splatnosti.</w:t>
      </w:r>
    </w:p>
    <w:p w14:paraId="6A576F8E" w14:textId="34E05135"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Práva a povinnosti z této smlouvy o dílo přecházejí na právní nástupce smluvních stran.</w:t>
      </w:r>
    </w:p>
    <w:p w14:paraId="375F8403" w14:textId="1C9833E6"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není oprávněn bez předchozího písemného souhlasu objednatele postoupit jakoukoliv pohledávku z této smlouvy.</w:t>
      </w:r>
    </w:p>
    <w:p w14:paraId="6658305E" w14:textId="5D4325D7"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Objednatel je oprávněn proti pohledávce zhotovitele na zaplacení celkové ceny za díla či jakékoliv její části </w:t>
      </w:r>
      <w:r w:rsidR="00AF70B9" w:rsidRPr="00FB0A5C">
        <w:rPr>
          <w:rFonts w:ascii="Arial Narrow" w:hAnsi="Arial Narrow"/>
          <w:sz w:val="22"/>
          <w:szCs w:val="22"/>
          <w:lang w:val="cs-CZ"/>
        </w:rPr>
        <w:br/>
      </w:r>
      <w:r w:rsidRPr="00FB0A5C">
        <w:rPr>
          <w:rFonts w:ascii="Arial Narrow" w:hAnsi="Arial Narrow"/>
          <w:sz w:val="22"/>
          <w:szCs w:val="22"/>
          <w:lang w:val="cs-CZ"/>
        </w:rPr>
        <w:t>či příslušenství či jakékoliv jiné splatné či nesplatné pohledávce zhotovitele vůči objednateli započítat svou splatnou i nesplatnou pohledávku vůči zhotoviteli, a to zejména z titulu smluvní pokuty, odpovědnosti za vady, vyrovnání po odstoupení od této smlouvy či náhrady škody.</w:t>
      </w:r>
    </w:p>
    <w:p w14:paraId="604478B6" w14:textId="740F88B6"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může oproti objednateli započíst pouze ty pohledávky, které jsou ze strany objednatele písemně uznané nebo proti němu pravomocně přiznané a jen na základě uzavřené dohody s objednatelem.</w:t>
      </w:r>
    </w:p>
    <w:p w14:paraId="3DD7D3E8" w14:textId="2B28C2AA"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oprávněn použít případné pohledávky vyplývající z této smlouvy vůči objednateli jako zástavu na zajištění svých závazků vůči třetí osobě pouze po předchozím písemném souhlasu objednatele.</w:t>
      </w:r>
    </w:p>
    <w:p w14:paraId="1BE93371" w14:textId="55C0CA60"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přebírá na sebe v souvislosti s touto smlouvou nebezpečí změny okolností.</w:t>
      </w:r>
    </w:p>
    <w:p w14:paraId="5C672674" w14:textId="60209DD0"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je oprávněn přerušit provádění díla, pokud se objednatel ocitne v prodlení delším než 40 dnů s placením části celkové ceny za dílo, přičemž při prodlení delším než 60 dnů je oprávněn zhotovitel od této smlouvy odstoupit. Prodlení s placením části celkové ceny za dílo kratším než 40 dnů tak není důvodem, pro který zhotovitel může přerušit provádění díla.</w:t>
      </w:r>
    </w:p>
    <w:p w14:paraId="7C3B1704" w14:textId="5E5325B4" w:rsidR="0074079D" w:rsidRPr="00FB0A5C"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Zhotovitel se zavazuje akceptovat a zajistit vyloučení z provádění díla svých zaměstnanců, spolupracujících subjektů i poddodavatelů na základě návrhu objednatele. Za oprávněný důvod v návrhu objednatele n</w:t>
      </w:r>
      <w:r w:rsidR="007F1FBB" w:rsidRPr="00FB0A5C">
        <w:rPr>
          <w:rFonts w:ascii="Arial Narrow" w:hAnsi="Arial Narrow"/>
          <w:sz w:val="22"/>
          <w:szCs w:val="22"/>
          <w:lang w:val="cs-CZ"/>
        </w:rPr>
        <w:t>a</w:t>
      </w:r>
      <w:r w:rsidRPr="00FB0A5C">
        <w:rPr>
          <w:rFonts w:ascii="Arial Narrow" w:hAnsi="Arial Narrow"/>
          <w:sz w:val="22"/>
          <w:szCs w:val="22"/>
          <w:lang w:val="cs-CZ"/>
        </w:rPr>
        <w:t xml:space="preserve"> vyloučení se považuje zejména:</w:t>
      </w:r>
    </w:p>
    <w:p w14:paraId="01EEDD5B" w14:textId="63CAEDA2" w:rsidR="0074079D" w:rsidRPr="00FB0A5C"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nedostatečná kvalita poddodávky,</w:t>
      </w:r>
    </w:p>
    <w:p w14:paraId="43AEAAEC" w14:textId="2FAC1A12" w:rsidR="0074079D" w:rsidRPr="00FB0A5C"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nedodržování projektové dokumentace bez souhlasu objednatele,</w:t>
      </w:r>
    </w:p>
    <w:p w14:paraId="1EE008CA" w14:textId="21ADA2FB" w:rsidR="0074079D" w:rsidRPr="00FB0A5C"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opakované porušení povinností zhotovitele,</w:t>
      </w:r>
    </w:p>
    <w:p w14:paraId="13BDEAD4" w14:textId="7851B7FD" w:rsidR="0074079D" w:rsidRPr="00FB0A5C"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opakované porušení stanovených technických podmínek,</w:t>
      </w:r>
    </w:p>
    <w:p w14:paraId="77E67864" w14:textId="5FE922C8" w:rsidR="0074079D" w:rsidRPr="00FB0A5C"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FB0A5C">
        <w:rPr>
          <w:rFonts w:ascii="Arial Narrow" w:hAnsi="Arial Narrow"/>
          <w:sz w:val="22"/>
          <w:szCs w:val="22"/>
          <w:lang w:val="cs-CZ"/>
        </w:rPr>
        <w:t>neposkytování součinnosti odpovědných osob v komunikaci s objednatelem nezbytné, pro plnění práv objednatele vyplývajících z této smlouvy.</w:t>
      </w:r>
    </w:p>
    <w:p w14:paraId="5FA58911" w14:textId="144447E3" w:rsidR="00AE4DA3" w:rsidRPr="00FB0A5C"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6C882B03" w14:textId="1A868438" w:rsidR="00AE4DA3" w:rsidRPr="00FB0A5C"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Není-li touto smlouvou stanoveno výslovně něco jiného, lze tuto smlouvu měnit, doplňovat a upřesňovat pouze oboustranně odsouhlasenými, písemnými a </w:t>
      </w:r>
      <w:r w:rsidR="00052FC1" w:rsidRPr="00FB0A5C">
        <w:rPr>
          <w:rFonts w:ascii="Arial Narrow" w:hAnsi="Arial Narrow"/>
          <w:sz w:val="22"/>
          <w:szCs w:val="22"/>
          <w:lang w:val="cs-CZ"/>
        </w:rPr>
        <w:t xml:space="preserve">vzestupně </w:t>
      </w:r>
      <w:r w:rsidRPr="00FB0A5C">
        <w:rPr>
          <w:rFonts w:ascii="Arial Narrow" w:hAnsi="Arial Narrow"/>
          <w:sz w:val="22"/>
          <w:szCs w:val="22"/>
          <w:lang w:val="cs-CZ"/>
        </w:rPr>
        <w:t>číslovanými dodatky, podepsanými oprávněnými zástupci obou smluvních stran, které musí být obsaženy na jedné listině.</w:t>
      </w:r>
    </w:p>
    <w:p w14:paraId="3EE70A20" w14:textId="358B0706" w:rsidR="00AE4DA3" w:rsidRPr="00FB0A5C"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Přílohy uvedené v textu této smlouvy a sumarizované v závěrečných ustanoveních smlouvy </w:t>
      </w:r>
      <w:proofErr w:type="gramStart"/>
      <w:r w:rsidRPr="00FB0A5C">
        <w:rPr>
          <w:rFonts w:ascii="Arial Narrow" w:hAnsi="Arial Narrow"/>
          <w:sz w:val="22"/>
          <w:szCs w:val="22"/>
          <w:lang w:val="cs-CZ"/>
        </w:rPr>
        <w:t>tvoří</w:t>
      </w:r>
      <w:proofErr w:type="gramEnd"/>
      <w:r w:rsidRPr="00FB0A5C">
        <w:rPr>
          <w:rFonts w:ascii="Arial Narrow" w:hAnsi="Arial Narrow"/>
          <w:sz w:val="22"/>
          <w:szCs w:val="22"/>
          <w:lang w:val="cs-CZ"/>
        </w:rPr>
        <w:t xml:space="preserve"> nedílnou součást smlouvy.</w:t>
      </w:r>
    </w:p>
    <w:p w14:paraId="407C472A" w14:textId="1F9DADF8" w:rsidR="0074079D" w:rsidRPr="00FB0A5C" w:rsidRDefault="000D49E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strany se zavazují, že veškerý obchodní styk bude veden v duchu obchodní etiky s cílem vyřešit všechny případné sporné záležitosti smírně cestou vzájemné dohody. V případě, že se spory vzniklé z této smlouvy nebo v souvislosti s ní </w:t>
      </w:r>
      <w:proofErr w:type="gramStart"/>
      <w:r w:rsidRPr="00FB0A5C">
        <w:rPr>
          <w:rFonts w:ascii="Arial Narrow" w:hAnsi="Arial Narrow"/>
          <w:sz w:val="22"/>
          <w:szCs w:val="22"/>
          <w:lang w:val="cs-CZ"/>
        </w:rPr>
        <w:t>nepodaří</w:t>
      </w:r>
      <w:proofErr w:type="gramEnd"/>
      <w:r w:rsidRPr="00FB0A5C">
        <w:rPr>
          <w:rFonts w:ascii="Arial Narrow" w:hAnsi="Arial Narrow"/>
          <w:sz w:val="22"/>
          <w:szCs w:val="22"/>
          <w:lang w:val="cs-CZ"/>
        </w:rPr>
        <w:t xml:space="preserve"> odstranit jednáním mezi Smluvními stranami, budou řešeny u příslušného soudu České republiky. </w:t>
      </w:r>
    </w:p>
    <w:p w14:paraId="7AC2F26B" w14:textId="7F27D789" w:rsidR="006C1C70" w:rsidRPr="00FB0A5C"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že právní vztahy založené touto smlouvou</w:t>
      </w:r>
      <w:r w:rsidR="005C5B57" w:rsidRPr="00FB0A5C">
        <w:rPr>
          <w:rFonts w:ascii="Arial Narrow" w:hAnsi="Arial Narrow"/>
          <w:sz w:val="22"/>
          <w:szCs w:val="22"/>
          <w:lang w:val="cs-CZ"/>
        </w:rPr>
        <w:t>, v této smlouvě neupravené, se řídí zákon</w:t>
      </w:r>
      <w:r w:rsidR="00F05B89" w:rsidRPr="00FB0A5C">
        <w:rPr>
          <w:rFonts w:ascii="Arial Narrow" w:hAnsi="Arial Narrow"/>
          <w:sz w:val="22"/>
          <w:szCs w:val="22"/>
          <w:lang w:val="cs-CZ"/>
        </w:rPr>
        <w:t xml:space="preserve">em </w:t>
      </w:r>
      <w:r w:rsidR="005C5B57" w:rsidRPr="00FB0A5C">
        <w:rPr>
          <w:rFonts w:ascii="Arial Narrow" w:hAnsi="Arial Narrow"/>
          <w:sz w:val="22"/>
          <w:szCs w:val="22"/>
          <w:lang w:val="cs-CZ"/>
        </w:rPr>
        <w:t>č. 89/2012 Sb.</w:t>
      </w:r>
      <w:r w:rsidR="002B3864" w:rsidRPr="00FB0A5C">
        <w:rPr>
          <w:rFonts w:ascii="Arial Narrow" w:hAnsi="Arial Narrow"/>
          <w:sz w:val="22"/>
          <w:szCs w:val="22"/>
          <w:lang w:val="cs-CZ"/>
        </w:rPr>
        <w:t xml:space="preserve"> </w:t>
      </w:r>
      <w:r w:rsidR="00F05B89" w:rsidRPr="00FB0A5C">
        <w:rPr>
          <w:rFonts w:ascii="Arial Narrow" w:hAnsi="Arial Narrow"/>
          <w:sz w:val="22"/>
          <w:szCs w:val="22"/>
          <w:lang w:val="cs-CZ"/>
        </w:rPr>
        <w:t>(NOZ).</w:t>
      </w:r>
    </w:p>
    <w:p w14:paraId="23DADCBF" w14:textId="77777777" w:rsidR="0074079D" w:rsidRPr="00FB0A5C" w:rsidRDefault="0074079D" w:rsidP="009A760B">
      <w:pPr>
        <w:rPr>
          <w:rFonts w:ascii="Arial Narrow" w:hAnsi="Arial Narrow"/>
          <w:sz w:val="22"/>
          <w:szCs w:val="22"/>
          <w:lang w:val="cs-CZ"/>
        </w:rPr>
      </w:pPr>
    </w:p>
    <w:p w14:paraId="7E6B0A3E" w14:textId="1DF29D71" w:rsidR="00AE4DA3" w:rsidRPr="00FB0A5C" w:rsidRDefault="00CF73D4" w:rsidP="00273B7A">
      <w:pPr>
        <w:pStyle w:val="Zkladntext"/>
        <w:tabs>
          <w:tab w:val="left" w:pos="426"/>
        </w:tabs>
        <w:spacing w:after="120"/>
        <w:ind w:left="426" w:hanging="426"/>
        <w:jc w:val="center"/>
        <w:rPr>
          <w:rFonts w:ascii="Arial Narrow" w:hAnsi="Arial Narrow"/>
          <w:b/>
          <w:sz w:val="22"/>
          <w:szCs w:val="22"/>
          <w:lang w:val="cs-CZ"/>
        </w:rPr>
      </w:pPr>
      <w:bookmarkStart w:id="2" w:name="_Toc243753686"/>
      <w:bookmarkStart w:id="3" w:name="_Toc256429602"/>
      <w:r w:rsidRPr="00FB0A5C">
        <w:rPr>
          <w:rFonts w:ascii="Arial Narrow" w:hAnsi="Arial Narrow"/>
          <w:b/>
          <w:sz w:val="22"/>
          <w:szCs w:val="22"/>
          <w:lang w:val="cs-CZ"/>
        </w:rPr>
        <w:lastRenderedPageBreak/>
        <w:t>X</w:t>
      </w:r>
      <w:r w:rsidR="00D450F4" w:rsidRPr="00FB0A5C">
        <w:rPr>
          <w:rFonts w:ascii="Arial Narrow" w:hAnsi="Arial Narrow"/>
          <w:b/>
          <w:sz w:val="22"/>
          <w:szCs w:val="22"/>
          <w:lang w:val="cs-CZ"/>
        </w:rPr>
        <w:t>VI</w:t>
      </w:r>
      <w:r w:rsidRPr="00FB0A5C">
        <w:rPr>
          <w:rFonts w:ascii="Arial Narrow" w:hAnsi="Arial Narrow"/>
          <w:b/>
          <w:sz w:val="22"/>
          <w:szCs w:val="22"/>
          <w:lang w:val="cs-CZ"/>
        </w:rPr>
        <w:t>.</w:t>
      </w:r>
      <w:r w:rsidRPr="00FB0A5C">
        <w:rPr>
          <w:rFonts w:ascii="Arial Narrow" w:hAnsi="Arial Narrow"/>
          <w:b/>
          <w:sz w:val="22"/>
          <w:szCs w:val="22"/>
          <w:lang w:val="cs-CZ"/>
        </w:rPr>
        <w:tab/>
      </w:r>
      <w:r w:rsidR="00AE4DA3" w:rsidRPr="00FB0A5C">
        <w:rPr>
          <w:rFonts w:ascii="Arial Narrow" w:hAnsi="Arial Narrow"/>
          <w:b/>
          <w:sz w:val="22"/>
          <w:szCs w:val="22"/>
          <w:lang w:val="cs-CZ"/>
        </w:rPr>
        <w:t>Závěrečná ustanovení</w:t>
      </w:r>
      <w:bookmarkEnd w:id="2"/>
      <w:bookmarkEnd w:id="3"/>
    </w:p>
    <w:p w14:paraId="6B74E06F" w14:textId="2D40ED84" w:rsidR="00AE4DA3" w:rsidRPr="00FB0A5C"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Tato smlouva nabývá platnosti a účinnosti </w:t>
      </w:r>
      <w:r w:rsidR="0032221A" w:rsidRPr="00FB0A5C">
        <w:rPr>
          <w:rFonts w:ascii="Arial Narrow" w:hAnsi="Arial Narrow"/>
          <w:sz w:val="22"/>
          <w:szCs w:val="22"/>
          <w:lang w:val="cs-CZ"/>
        </w:rPr>
        <w:t>dnem</w:t>
      </w:r>
      <w:r w:rsidRPr="00FB0A5C">
        <w:rPr>
          <w:rFonts w:ascii="Arial Narrow" w:hAnsi="Arial Narrow"/>
          <w:sz w:val="22"/>
          <w:szCs w:val="22"/>
          <w:lang w:val="cs-CZ"/>
        </w:rPr>
        <w:t xml:space="preserve"> jejího podpisu osobami oprávněnými tuto smlouvu uzavřít.</w:t>
      </w:r>
    </w:p>
    <w:p w14:paraId="7DD30286" w14:textId="0D97459E" w:rsidR="00AE4DA3" w:rsidRPr="00FB0A5C"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Smluvní strany konstatují, že tato smlouva byla vyhotovena ve čtyřech stejnopisech, z nichž objednatel </w:t>
      </w:r>
      <w:proofErr w:type="gramStart"/>
      <w:r w:rsidRPr="00FB0A5C">
        <w:rPr>
          <w:rFonts w:ascii="Arial Narrow" w:hAnsi="Arial Narrow"/>
          <w:sz w:val="22"/>
          <w:szCs w:val="22"/>
          <w:lang w:val="cs-CZ"/>
        </w:rPr>
        <w:t>obdrží</w:t>
      </w:r>
      <w:proofErr w:type="gramEnd"/>
      <w:r w:rsidRPr="00FB0A5C">
        <w:rPr>
          <w:rFonts w:ascii="Arial Narrow" w:hAnsi="Arial Narrow"/>
          <w:sz w:val="22"/>
          <w:szCs w:val="22"/>
          <w:lang w:val="cs-CZ"/>
        </w:rPr>
        <w:t xml:space="preserve"> dvě vyhotovení a zhotovitel dvě vyhotovení. Každý stejnopis má právní sílu originálu.</w:t>
      </w:r>
    </w:p>
    <w:p w14:paraId="2314C6CB" w14:textId="7F566415" w:rsidR="006C1C70" w:rsidRPr="00FB0A5C"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F1B13D0" w14:textId="6AC7B43F" w:rsidR="00AE4DA3" w:rsidRPr="00FB0A5C"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FB0A5C">
        <w:rPr>
          <w:rFonts w:ascii="Arial Narrow" w:hAnsi="Arial Narrow"/>
          <w:sz w:val="22"/>
          <w:szCs w:val="22"/>
          <w:lang w:val="cs-CZ"/>
        </w:rPr>
        <w:t xml:space="preserve">Nedílnou součást této smlouvy </w:t>
      </w:r>
      <w:proofErr w:type="gramStart"/>
      <w:r w:rsidRPr="00FB0A5C">
        <w:rPr>
          <w:rFonts w:ascii="Arial Narrow" w:hAnsi="Arial Narrow"/>
          <w:sz w:val="22"/>
          <w:szCs w:val="22"/>
          <w:lang w:val="cs-CZ"/>
        </w:rPr>
        <w:t>tvoří</w:t>
      </w:r>
      <w:proofErr w:type="gramEnd"/>
      <w:r w:rsidRPr="00FB0A5C">
        <w:rPr>
          <w:rFonts w:ascii="Arial Narrow" w:hAnsi="Arial Narrow"/>
          <w:sz w:val="22"/>
          <w:szCs w:val="22"/>
          <w:lang w:val="cs-CZ"/>
        </w:rPr>
        <w:t xml:space="preserve"> </w:t>
      </w:r>
      <w:r w:rsidR="00CC5CF9" w:rsidRPr="00FB0A5C">
        <w:rPr>
          <w:rFonts w:ascii="Arial Narrow" w:hAnsi="Arial Narrow"/>
          <w:sz w:val="22"/>
          <w:szCs w:val="22"/>
          <w:lang w:val="cs-CZ"/>
        </w:rPr>
        <w:t>tyto</w:t>
      </w:r>
      <w:r w:rsidRPr="00FB0A5C">
        <w:rPr>
          <w:rFonts w:ascii="Arial Narrow" w:hAnsi="Arial Narrow"/>
          <w:sz w:val="22"/>
          <w:szCs w:val="22"/>
          <w:lang w:val="cs-CZ"/>
        </w:rPr>
        <w:t xml:space="preserve"> přílohy</w:t>
      </w:r>
      <w:r w:rsidR="00CC5CF9" w:rsidRPr="00FB0A5C">
        <w:rPr>
          <w:rFonts w:ascii="Arial Narrow" w:hAnsi="Arial Narrow"/>
          <w:color w:val="FF0000"/>
          <w:sz w:val="22"/>
          <w:szCs w:val="22"/>
          <w:lang w:val="cs-CZ"/>
        </w:rPr>
        <w:t xml:space="preserve"> (</w:t>
      </w:r>
      <w:r w:rsidR="000C0A24" w:rsidRPr="00FB0A5C">
        <w:rPr>
          <w:rFonts w:ascii="Arial Narrow" w:hAnsi="Arial Narrow"/>
          <w:color w:val="FF0000"/>
          <w:sz w:val="22"/>
          <w:szCs w:val="22"/>
          <w:lang w:val="cs-CZ"/>
        </w:rPr>
        <w:t>k</w:t>
      </w:r>
      <w:r w:rsidR="00D40A38" w:rsidRPr="00FB0A5C">
        <w:rPr>
          <w:rFonts w:ascii="Arial Narrow" w:hAnsi="Arial Narrow"/>
          <w:color w:val="FF0000"/>
          <w:sz w:val="22"/>
          <w:szCs w:val="22"/>
          <w:lang w:val="cs-CZ"/>
        </w:rPr>
        <w:t xml:space="preserve"> nabídce se nedokládá)</w:t>
      </w:r>
      <w:r w:rsidRPr="00FB0A5C">
        <w:rPr>
          <w:rFonts w:ascii="Arial Narrow" w:hAnsi="Arial Narrow"/>
          <w:sz w:val="22"/>
          <w:szCs w:val="22"/>
          <w:lang w:val="cs-CZ"/>
        </w:rPr>
        <w:t xml:space="preserve">: </w:t>
      </w:r>
    </w:p>
    <w:p w14:paraId="7CD409FF" w14:textId="6D0FE926" w:rsidR="00AE4DA3" w:rsidRPr="00FB0A5C" w:rsidRDefault="00AE4DA3" w:rsidP="00D32279">
      <w:pPr>
        <w:ind w:firstLine="709"/>
        <w:contextualSpacing/>
        <w:jc w:val="both"/>
        <w:rPr>
          <w:rFonts w:ascii="Arial Narrow" w:hAnsi="Arial Narrow"/>
          <w:sz w:val="22"/>
          <w:szCs w:val="22"/>
          <w:lang w:val="cs-CZ"/>
        </w:rPr>
      </w:pPr>
      <w:r w:rsidRPr="00FB0A5C">
        <w:rPr>
          <w:rFonts w:ascii="Arial Narrow" w:hAnsi="Arial Narrow"/>
          <w:sz w:val="22"/>
          <w:szCs w:val="22"/>
          <w:lang w:val="cs-CZ"/>
        </w:rPr>
        <w:t xml:space="preserve">Příloha č. 1: </w:t>
      </w:r>
      <w:r w:rsidR="000238C3" w:rsidRPr="00FB0A5C">
        <w:rPr>
          <w:rFonts w:ascii="Arial Narrow" w:hAnsi="Arial Narrow"/>
          <w:sz w:val="22"/>
          <w:szCs w:val="22"/>
          <w:lang w:val="cs-CZ"/>
        </w:rPr>
        <w:t>Technická specifikace díla</w:t>
      </w:r>
    </w:p>
    <w:p w14:paraId="15DCC19B" w14:textId="0292ECF0" w:rsidR="00613C84" w:rsidRPr="00FB0A5C" w:rsidRDefault="00613C84" w:rsidP="00613C84">
      <w:pPr>
        <w:ind w:firstLine="709"/>
        <w:contextualSpacing/>
        <w:jc w:val="both"/>
        <w:rPr>
          <w:rFonts w:ascii="Arial Narrow" w:hAnsi="Arial Narrow"/>
          <w:sz w:val="22"/>
          <w:szCs w:val="22"/>
          <w:lang w:val="cs-CZ"/>
        </w:rPr>
      </w:pPr>
      <w:r w:rsidRPr="00FB0A5C">
        <w:rPr>
          <w:rFonts w:ascii="Arial Narrow" w:hAnsi="Arial Narrow"/>
          <w:sz w:val="22"/>
          <w:szCs w:val="22"/>
          <w:lang w:val="cs-CZ"/>
        </w:rPr>
        <w:t xml:space="preserve">Příloha č. </w:t>
      </w:r>
      <w:r w:rsidR="000238C3" w:rsidRPr="00FB0A5C">
        <w:rPr>
          <w:rFonts w:ascii="Arial Narrow" w:hAnsi="Arial Narrow"/>
          <w:sz w:val="22"/>
          <w:szCs w:val="22"/>
          <w:lang w:val="cs-CZ"/>
        </w:rPr>
        <w:t>2</w:t>
      </w:r>
      <w:r w:rsidRPr="00FB0A5C">
        <w:rPr>
          <w:rFonts w:ascii="Arial Narrow" w:hAnsi="Arial Narrow"/>
          <w:sz w:val="22"/>
          <w:szCs w:val="22"/>
          <w:lang w:val="cs-CZ"/>
        </w:rPr>
        <w:t>: Položkový rozpočet díla</w:t>
      </w:r>
      <w:r w:rsidR="002A10E9" w:rsidRPr="00FB0A5C">
        <w:rPr>
          <w:rFonts w:ascii="Arial Narrow" w:hAnsi="Arial Narrow"/>
          <w:sz w:val="22"/>
          <w:szCs w:val="22"/>
          <w:lang w:val="cs-CZ"/>
        </w:rPr>
        <w:t xml:space="preserve"> (nac</w:t>
      </w:r>
      <w:r w:rsidR="00551282" w:rsidRPr="00FB0A5C">
        <w:rPr>
          <w:rFonts w:ascii="Arial Narrow" w:hAnsi="Arial Narrow"/>
          <w:sz w:val="22"/>
          <w:szCs w:val="22"/>
          <w:lang w:val="cs-CZ"/>
        </w:rPr>
        <w:t>e</w:t>
      </w:r>
      <w:r w:rsidR="002A10E9" w:rsidRPr="00FB0A5C">
        <w:rPr>
          <w:rFonts w:ascii="Arial Narrow" w:hAnsi="Arial Narrow"/>
          <w:sz w:val="22"/>
          <w:szCs w:val="22"/>
          <w:lang w:val="cs-CZ"/>
        </w:rPr>
        <w:t>něn</w:t>
      </w:r>
      <w:r w:rsidR="00D20FAF">
        <w:rPr>
          <w:rFonts w:ascii="Arial Narrow" w:hAnsi="Arial Narrow"/>
          <w:sz w:val="22"/>
          <w:szCs w:val="22"/>
          <w:lang w:val="cs-CZ"/>
        </w:rPr>
        <w:t xml:space="preserve">í </w:t>
      </w:r>
      <w:r w:rsidR="00551282" w:rsidRPr="00FB0A5C">
        <w:rPr>
          <w:rFonts w:ascii="Arial Narrow" w:hAnsi="Arial Narrow"/>
          <w:sz w:val="22"/>
          <w:szCs w:val="22"/>
          <w:lang w:val="cs-CZ"/>
        </w:rPr>
        <w:t>prací a dodávek)</w:t>
      </w:r>
    </w:p>
    <w:p w14:paraId="7397C934" w14:textId="601C6DAE" w:rsidR="007B0367" w:rsidRPr="00FB0A5C" w:rsidRDefault="00AE4DA3" w:rsidP="000238C3">
      <w:pPr>
        <w:ind w:left="709"/>
        <w:contextualSpacing/>
        <w:jc w:val="both"/>
        <w:rPr>
          <w:rFonts w:ascii="Arial Narrow" w:hAnsi="Arial Narrow"/>
          <w:sz w:val="22"/>
          <w:szCs w:val="22"/>
          <w:lang w:val="cs-CZ"/>
        </w:rPr>
      </w:pPr>
      <w:r w:rsidRPr="00FB0A5C">
        <w:rPr>
          <w:rFonts w:ascii="Arial Narrow" w:hAnsi="Arial Narrow"/>
          <w:sz w:val="22"/>
          <w:szCs w:val="22"/>
          <w:lang w:val="cs-CZ"/>
        </w:rPr>
        <w:t xml:space="preserve">Příloha č. </w:t>
      </w:r>
      <w:r w:rsidR="000238C3" w:rsidRPr="00FB0A5C">
        <w:rPr>
          <w:rFonts w:ascii="Arial Narrow" w:hAnsi="Arial Narrow"/>
          <w:sz w:val="22"/>
          <w:szCs w:val="22"/>
          <w:lang w:val="cs-CZ"/>
        </w:rPr>
        <w:t>3</w:t>
      </w:r>
      <w:r w:rsidRPr="00FB0A5C">
        <w:rPr>
          <w:rFonts w:ascii="Arial Narrow" w:hAnsi="Arial Narrow"/>
          <w:sz w:val="22"/>
          <w:szCs w:val="22"/>
          <w:lang w:val="cs-CZ"/>
        </w:rPr>
        <w:t xml:space="preserve">: </w:t>
      </w:r>
      <w:r w:rsidR="00905178" w:rsidRPr="00FB0A5C">
        <w:rPr>
          <w:rFonts w:ascii="Arial Narrow" w:hAnsi="Arial Narrow"/>
          <w:sz w:val="22"/>
          <w:szCs w:val="22"/>
          <w:lang w:val="cs-CZ"/>
        </w:rPr>
        <w:t>Měsíční č</w:t>
      </w:r>
      <w:r w:rsidR="007B0367" w:rsidRPr="00FB0A5C">
        <w:rPr>
          <w:rFonts w:ascii="Arial Narrow" w:hAnsi="Arial Narrow"/>
          <w:sz w:val="22"/>
          <w:szCs w:val="22"/>
          <w:lang w:val="cs-CZ"/>
        </w:rPr>
        <w:t>asový harmonogram postupu prací</w:t>
      </w:r>
      <w:r w:rsidR="000238C3" w:rsidRPr="00FB0A5C">
        <w:rPr>
          <w:rFonts w:ascii="Arial Narrow" w:hAnsi="Arial Narrow"/>
          <w:sz w:val="22"/>
          <w:szCs w:val="22"/>
          <w:lang w:val="cs-CZ"/>
        </w:rPr>
        <w:t xml:space="preserve">, vč. </w:t>
      </w:r>
      <w:r w:rsidR="00905178" w:rsidRPr="00FB0A5C">
        <w:rPr>
          <w:rFonts w:ascii="Arial Narrow" w:hAnsi="Arial Narrow"/>
          <w:sz w:val="22"/>
          <w:szCs w:val="22"/>
          <w:lang w:val="cs-CZ"/>
        </w:rPr>
        <w:t>p</w:t>
      </w:r>
      <w:r w:rsidR="007B0367" w:rsidRPr="00FB0A5C">
        <w:rPr>
          <w:rFonts w:ascii="Arial Narrow" w:hAnsi="Arial Narrow"/>
          <w:sz w:val="22"/>
          <w:szCs w:val="22"/>
          <w:lang w:val="cs-CZ"/>
        </w:rPr>
        <w:t>latební</w:t>
      </w:r>
      <w:r w:rsidR="000238C3" w:rsidRPr="00FB0A5C">
        <w:rPr>
          <w:rFonts w:ascii="Arial Narrow" w:hAnsi="Arial Narrow"/>
          <w:sz w:val="22"/>
          <w:szCs w:val="22"/>
          <w:lang w:val="cs-CZ"/>
        </w:rPr>
        <w:t>ho</w:t>
      </w:r>
      <w:r w:rsidR="007B0367" w:rsidRPr="00FB0A5C">
        <w:rPr>
          <w:rFonts w:ascii="Arial Narrow" w:hAnsi="Arial Narrow"/>
          <w:sz w:val="22"/>
          <w:szCs w:val="22"/>
          <w:lang w:val="cs-CZ"/>
        </w:rPr>
        <w:t xml:space="preserve"> kalendář (předpokládaný finanční plán)</w:t>
      </w:r>
    </w:p>
    <w:p w14:paraId="18C91963" w14:textId="652ABDDC" w:rsidR="0064129E" w:rsidRPr="00FB0A5C" w:rsidRDefault="008E719D" w:rsidP="00D450F4">
      <w:pPr>
        <w:ind w:left="709"/>
        <w:contextualSpacing/>
        <w:jc w:val="both"/>
        <w:rPr>
          <w:rFonts w:ascii="Arial Narrow" w:hAnsi="Arial Narrow"/>
          <w:sz w:val="22"/>
          <w:szCs w:val="22"/>
          <w:lang w:val="cs-CZ"/>
        </w:rPr>
      </w:pPr>
      <w:r w:rsidRPr="00FB0A5C">
        <w:rPr>
          <w:rFonts w:ascii="Arial Narrow" w:hAnsi="Arial Narrow"/>
          <w:sz w:val="22"/>
          <w:szCs w:val="22"/>
          <w:lang w:val="cs-CZ"/>
        </w:rPr>
        <w:t xml:space="preserve">Příloha č. 4: </w:t>
      </w:r>
      <w:r w:rsidR="00BD500A" w:rsidRPr="00FB0A5C">
        <w:rPr>
          <w:rFonts w:ascii="Arial Narrow" w:hAnsi="Arial Narrow"/>
          <w:sz w:val="22"/>
          <w:szCs w:val="22"/>
          <w:lang w:val="cs-CZ"/>
        </w:rPr>
        <w:t xml:space="preserve">Seznam </w:t>
      </w:r>
      <w:r w:rsidR="007C4EB4" w:rsidRPr="00FB0A5C">
        <w:rPr>
          <w:rFonts w:ascii="Arial Narrow" w:hAnsi="Arial Narrow"/>
          <w:sz w:val="22"/>
          <w:szCs w:val="22"/>
          <w:lang w:val="cs-CZ"/>
        </w:rPr>
        <w:t>pod</w:t>
      </w:r>
      <w:r w:rsidR="00BD500A" w:rsidRPr="00FB0A5C">
        <w:rPr>
          <w:rFonts w:ascii="Arial Narrow" w:hAnsi="Arial Narrow"/>
          <w:sz w:val="22"/>
          <w:szCs w:val="22"/>
          <w:lang w:val="cs-CZ"/>
        </w:rPr>
        <w:t>dodavatelů</w:t>
      </w:r>
    </w:p>
    <w:p w14:paraId="33C283AE" w14:textId="54653C26" w:rsidR="002F6032" w:rsidRPr="00FB0A5C" w:rsidRDefault="002F6032" w:rsidP="00D450F4">
      <w:pPr>
        <w:ind w:left="709"/>
        <w:contextualSpacing/>
        <w:jc w:val="both"/>
        <w:rPr>
          <w:rFonts w:ascii="Arial Narrow" w:hAnsi="Arial Narrow"/>
          <w:sz w:val="22"/>
          <w:szCs w:val="22"/>
          <w:lang w:val="cs-CZ"/>
        </w:rPr>
      </w:pPr>
      <w:r w:rsidRPr="00FB0A5C">
        <w:rPr>
          <w:rFonts w:ascii="Arial Narrow" w:hAnsi="Arial Narrow"/>
          <w:sz w:val="22"/>
          <w:szCs w:val="22"/>
          <w:lang w:val="cs-CZ"/>
        </w:rPr>
        <w:t>Příloha č. 5: Čestné prohlášení ke společensky odpovědnému plnění</w:t>
      </w:r>
    </w:p>
    <w:p w14:paraId="75DFB870" w14:textId="77777777" w:rsidR="008B4F3E" w:rsidRPr="00FB0A5C" w:rsidRDefault="00CC4287" w:rsidP="00BD5433">
      <w:pPr>
        <w:ind w:left="709"/>
        <w:contextualSpacing/>
        <w:jc w:val="both"/>
        <w:rPr>
          <w:rFonts w:ascii="Arial Narrow" w:hAnsi="Arial Narrow"/>
          <w:sz w:val="22"/>
          <w:szCs w:val="22"/>
          <w:lang w:val="cs-CZ"/>
        </w:rPr>
      </w:pPr>
      <w:r w:rsidRPr="00FB0A5C">
        <w:rPr>
          <w:rFonts w:ascii="Arial Narrow" w:hAnsi="Arial Narrow"/>
          <w:sz w:val="22"/>
          <w:szCs w:val="22"/>
          <w:lang w:val="cs-CZ"/>
        </w:rPr>
        <w:t xml:space="preserve"> </w:t>
      </w:r>
    </w:p>
    <w:p w14:paraId="22B399D9" w14:textId="0E7DCC61" w:rsidR="00AE4DA3" w:rsidRPr="00FB0A5C" w:rsidRDefault="00AE4DA3" w:rsidP="002A2720">
      <w:pPr>
        <w:spacing w:after="120"/>
        <w:ind w:left="680" w:hanging="680"/>
        <w:jc w:val="both"/>
        <w:rPr>
          <w:rFonts w:ascii="Arial Narrow" w:hAnsi="Arial Narrow"/>
          <w:sz w:val="22"/>
          <w:szCs w:val="22"/>
          <w:lang w:val="cs-CZ"/>
        </w:rPr>
      </w:pPr>
      <w:r w:rsidRPr="00FB0A5C">
        <w:rPr>
          <w:rFonts w:ascii="Arial Narrow" w:hAnsi="Arial Narrow"/>
          <w:sz w:val="22"/>
          <w:szCs w:val="22"/>
          <w:lang w:val="cs-CZ"/>
        </w:rPr>
        <w:t>1</w:t>
      </w:r>
      <w:r w:rsidR="00D450F4" w:rsidRPr="00FB0A5C">
        <w:rPr>
          <w:rFonts w:ascii="Arial Narrow" w:hAnsi="Arial Narrow"/>
          <w:sz w:val="22"/>
          <w:szCs w:val="22"/>
          <w:lang w:val="cs-CZ"/>
        </w:rPr>
        <w:t>8</w:t>
      </w:r>
      <w:r w:rsidRPr="00FB0A5C">
        <w:rPr>
          <w:rFonts w:ascii="Arial Narrow" w:hAnsi="Arial Narrow"/>
          <w:sz w:val="22"/>
          <w:szCs w:val="22"/>
          <w:lang w:val="cs-CZ"/>
        </w:rPr>
        <w:t>.5.</w:t>
      </w:r>
      <w:r w:rsidRPr="00FB0A5C">
        <w:rPr>
          <w:rFonts w:ascii="Arial Narrow" w:hAnsi="Arial Narrow"/>
          <w:sz w:val="22"/>
          <w:szCs w:val="22"/>
          <w:lang w:val="cs-CZ"/>
        </w:rPr>
        <w:tab/>
        <w:t>Obě smluvní strany potvrzují autentičnost této smlouvy a prohlašují, že si smlouvu přečetly, s jejím obsahem souhlasí, že smlouva byla sepsána na základě pravdivých údajů, z jejich pravé a svobodné vůle, což stvrzují svým podpisem, resp. podpisem svého oprávněného zástupce.</w:t>
      </w:r>
    </w:p>
    <w:p w14:paraId="5F21E8BB" w14:textId="1B46D9EB" w:rsidR="00432198" w:rsidRPr="00FB0A5C" w:rsidRDefault="00AE4DA3" w:rsidP="005536B3">
      <w:pPr>
        <w:spacing w:after="120"/>
        <w:ind w:left="680" w:hanging="680"/>
        <w:jc w:val="both"/>
        <w:rPr>
          <w:rFonts w:ascii="Arial Narrow" w:hAnsi="Arial Narrow"/>
          <w:sz w:val="22"/>
          <w:szCs w:val="22"/>
          <w:lang w:val="cs-CZ"/>
        </w:rPr>
      </w:pPr>
      <w:r w:rsidRPr="00FB0A5C">
        <w:rPr>
          <w:rFonts w:ascii="Arial Narrow" w:hAnsi="Arial Narrow"/>
          <w:sz w:val="22"/>
          <w:szCs w:val="22"/>
          <w:lang w:val="cs-CZ"/>
        </w:rPr>
        <w:t>1</w:t>
      </w:r>
      <w:r w:rsidR="00D450F4" w:rsidRPr="00FB0A5C">
        <w:rPr>
          <w:rFonts w:ascii="Arial Narrow" w:hAnsi="Arial Narrow"/>
          <w:sz w:val="22"/>
          <w:szCs w:val="22"/>
          <w:lang w:val="cs-CZ"/>
        </w:rPr>
        <w:t>8</w:t>
      </w:r>
      <w:r w:rsidRPr="00FB0A5C">
        <w:rPr>
          <w:rFonts w:ascii="Arial Narrow" w:hAnsi="Arial Narrow"/>
          <w:sz w:val="22"/>
          <w:szCs w:val="22"/>
          <w:lang w:val="cs-CZ"/>
        </w:rPr>
        <w:t>.6.</w:t>
      </w:r>
      <w:r w:rsidRPr="00FB0A5C">
        <w:rPr>
          <w:rFonts w:ascii="Arial Narrow" w:hAnsi="Arial Narrow"/>
          <w:sz w:val="22"/>
          <w:szCs w:val="22"/>
          <w:lang w:val="cs-CZ"/>
        </w:rPr>
        <w:tab/>
      </w:r>
      <w:r w:rsidR="00F4164D" w:rsidRPr="00FB0A5C">
        <w:rPr>
          <w:rFonts w:ascii="Arial Narrow" w:hAnsi="Arial Narrow"/>
          <w:sz w:val="22"/>
          <w:szCs w:val="22"/>
          <w:lang w:val="cs-CZ"/>
        </w:rPr>
        <w:t>Smluvní strany výslovně souhlasí s tím, že tato smlouva může být bez jakýchkoliv omezení zveřejněna na oficiálních webových stránkách</w:t>
      </w:r>
      <w:r w:rsidR="00F05B89" w:rsidRPr="00FB0A5C">
        <w:rPr>
          <w:rFonts w:ascii="Arial Narrow" w:hAnsi="Arial Narrow"/>
          <w:sz w:val="22"/>
          <w:szCs w:val="22"/>
          <w:lang w:val="cs-CZ"/>
        </w:rPr>
        <w:t xml:space="preserve"> </w:t>
      </w:r>
      <w:r w:rsidR="005536B3" w:rsidRPr="00FB0A5C">
        <w:rPr>
          <w:rFonts w:ascii="Arial Narrow" w:hAnsi="Arial Narrow"/>
          <w:sz w:val="22"/>
          <w:szCs w:val="22"/>
          <w:lang w:val="cs-CZ"/>
        </w:rPr>
        <w:t>zadavatele</w:t>
      </w:r>
      <w:r w:rsidR="00F05B89" w:rsidRPr="00FB0A5C">
        <w:rPr>
          <w:rFonts w:ascii="Arial Narrow" w:hAnsi="Arial Narrow"/>
          <w:sz w:val="22"/>
          <w:szCs w:val="22"/>
          <w:lang w:val="cs-CZ"/>
        </w:rPr>
        <w:t xml:space="preserve"> </w:t>
      </w:r>
      <w:r w:rsidR="005536B3" w:rsidRPr="00FB0A5C">
        <w:rPr>
          <w:rFonts w:ascii="Arial Narrow" w:hAnsi="Arial Narrow"/>
          <w:sz w:val="22"/>
          <w:szCs w:val="22"/>
          <w:lang w:val="cs-CZ"/>
        </w:rPr>
        <w:t>nebo</w:t>
      </w:r>
      <w:r w:rsidR="00F4164D" w:rsidRPr="00FB0A5C">
        <w:rPr>
          <w:rFonts w:ascii="Arial Narrow" w:hAnsi="Arial Narrow"/>
          <w:sz w:val="22"/>
          <w:szCs w:val="22"/>
          <w:lang w:val="cs-CZ"/>
        </w:rPr>
        <w:t xml:space="preserve"> na profilu zadavatele</w:t>
      </w:r>
      <w:r w:rsidR="00BC2238" w:rsidRPr="00FB0A5C">
        <w:rPr>
          <w:rFonts w:ascii="Arial Narrow" w:hAnsi="Arial Narrow"/>
          <w:sz w:val="22"/>
          <w:szCs w:val="22"/>
          <w:lang w:val="cs-CZ"/>
        </w:rPr>
        <w:t xml:space="preserve"> nebo registru </w:t>
      </w:r>
      <w:r w:rsidR="005D29CD" w:rsidRPr="00FB0A5C">
        <w:rPr>
          <w:rFonts w:ascii="Arial Narrow" w:hAnsi="Arial Narrow"/>
          <w:sz w:val="22"/>
          <w:szCs w:val="22"/>
          <w:lang w:val="cs-CZ"/>
        </w:rPr>
        <w:t>smluv,</w:t>
      </w:r>
      <w:r w:rsidR="00F4164D" w:rsidRPr="00FB0A5C">
        <w:rPr>
          <w:rFonts w:ascii="Arial Narrow" w:hAnsi="Arial Narrow"/>
          <w:sz w:val="22"/>
          <w:szCs w:val="22"/>
          <w:lang w:val="cs-CZ"/>
        </w:rPr>
        <w:t xml:space="preserve"> a to včetně všech případných příloh a dodatků. Smluvní strany prohlašují, že skutečnosti uvedené v této smlouvě nepovažují za obchodní tajemství a udělují svolení k jejich užití a zveřejnění bez stanovení jakýchkoliv dalších podmínek.</w:t>
      </w:r>
    </w:p>
    <w:p w14:paraId="087BAA94" w14:textId="77777777" w:rsidR="007835D5" w:rsidRPr="00FB0A5C" w:rsidRDefault="007835D5" w:rsidP="005536B3">
      <w:pPr>
        <w:spacing w:after="120"/>
        <w:ind w:left="680" w:hanging="680"/>
        <w:jc w:val="both"/>
        <w:rPr>
          <w:rFonts w:ascii="Arial Narrow" w:hAnsi="Arial Narrow"/>
          <w:sz w:val="22"/>
          <w:szCs w:val="22"/>
          <w:lang w:val="cs-CZ"/>
        </w:rPr>
      </w:pPr>
    </w:p>
    <w:p w14:paraId="32EA320A" w14:textId="77777777" w:rsidR="00480C24" w:rsidRPr="00FB0A5C" w:rsidRDefault="00480C24" w:rsidP="005536B3">
      <w:pPr>
        <w:spacing w:after="120"/>
        <w:jc w:val="both"/>
        <w:rPr>
          <w:rFonts w:ascii="Arial Narrow" w:hAnsi="Arial Narrow"/>
          <w:sz w:val="22"/>
          <w:szCs w:val="22"/>
          <w:lang w:val="cs-CZ"/>
        </w:rPr>
      </w:pPr>
    </w:p>
    <w:p w14:paraId="02A5FD7F" w14:textId="77777777" w:rsidR="00480C24" w:rsidRPr="00FB0A5C" w:rsidRDefault="00480C24" w:rsidP="00C43B9F">
      <w:pPr>
        <w:spacing w:after="120"/>
        <w:jc w:val="both"/>
        <w:rPr>
          <w:rFonts w:ascii="Arial Narrow" w:hAnsi="Arial Narrow"/>
          <w:sz w:val="22"/>
          <w:szCs w:val="22"/>
          <w:lang w:val="cs-CZ"/>
        </w:rPr>
      </w:pP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6A01" w:rsidRPr="00FB0A5C" w14:paraId="4DF30FEA" w14:textId="77777777" w:rsidTr="00E27A90">
        <w:trPr>
          <w:trHeight w:val="583"/>
        </w:trPr>
        <w:tc>
          <w:tcPr>
            <w:tcW w:w="4814" w:type="dxa"/>
          </w:tcPr>
          <w:p w14:paraId="0B5881B2" w14:textId="273F6A20" w:rsidR="007835D5" w:rsidRPr="00FB0A5C" w:rsidRDefault="007835D5" w:rsidP="007835D5">
            <w:pPr>
              <w:jc w:val="both"/>
              <w:rPr>
                <w:rFonts w:ascii="Arial Narrow" w:hAnsi="Arial Narrow"/>
                <w:sz w:val="22"/>
                <w:szCs w:val="22"/>
                <w:lang w:val="cs-CZ"/>
              </w:rPr>
            </w:pPr>
            <w:r w:rsidRPr="00FB0A5C">
              <w:rPr>
                <w:rFonts w:ascii="Arial Narrow" w:hAnsi="Arial Narrow"/>
                <w:sz w:val="22"/>
                <w:szCs w:val="22"/>
                <w:lang w:val="cs-CZ"/>
              </w:rPr>
              <w:t>Za objednatele:</w:t>
            </w:r>
          </w:p>
        </w:tc>
        <w:tc>
          <w:tcPr>
            <w:tcW w:w="4814" w:type="dxa"/>
          </w:tcPr>
          <w:p w14:paraId="5D7433C6" w14:textId="5E83A3C6" w:rsidR="007835D5" w:rsidRPr="00FB0A5C" w:rsidRDefault="007835D5" w:rsidP="007835D5">
            <w:pPr>
              <w:jc w:val="both"/>
              <w:rPr>
                <w:rFonts w:ascii="Arial Narrow" w:hAnsi="Arial Narrow"/>
                <w:sz w:val="22"/>
                <w:szCs w:val="22"/>
                <w:lang w:val="cs-CZ"/>
              </w:rPr>
            </w:pPr>
            <w:r w:rsidRPr="00FB0A5C">
              <w:rPr>
                <w:rFonts w:ascii="Arial Narrow" w:hAnsi="Arial Narrow"/>
                <w:sz w:val="22"/>
                <w:szCs w:val="22"/>
                <w:lang w:val="cs-CZ"/>
              </w:rPr>
              <w:t>Za zhotovitele:</w:t>
            </w:r>
          </w:p>
        </w:tc>
      </w:tr>
      <w:tr w:rsidR="00666A01" w:rsidRPr="00FB0A5C" w14:paraId="20B7A942" w14:textId="77777777" w:rsidTr="00E27A90">
        <w:tc>
          <w:tcPr>
            <w:tcW w:w="4814" w:type="dxa"/>
          </w:tcPr>
          <w:p w14:paraId="383EEEF9" w14:textId="2D23679D" w:rsidR="005D1E6F" w:rsidRPr="00FB0A5C" w:rsidRDefault="005D1E6F" w:rsidP="007835D5">
            <w:pPr>
              <w:jc w:val="both"/>
              <w:rPr>
                <w:rFonts w:ascii="Arial Narrow" w:hAnsi="Arial Narrow"/>
                <w:sz w:val="22"/>
                <w:szCs w:val="22"/>
                <w:lang w:val="cs-CZ"/>
              </w:rPr>
            </w:pPr>
            <w:r w:rsidRPr="00FB0A5C">
              <w:rPr>
                <w:rFonts w:ascii="Arial Narrow" w:hAnsi="Arial Narrow"/>
                <w:sz w:val="22"/>
                <w:szCs w:val="22"/>
                <w:lang w:val="cs-CZ"/>
              </w:rPr>
              <w:t>V Lubech, dne ………………</w:t>
            </w:r>
          </w:p>
        </w:tc>
        <w:tc>
          <w:tcPr>
            <w:tcW w:w="4814" w:type="dxa"/>
          </w:tcPr>
          <w:p w14:paraId="6162A743" w14:textId="428282EF" w:rsidR="005D1E6F" w:rsidRPr="00FB0A5C" w:rsidRDefault="00E27A90" w:rsidP="00FE38A2">
            <w:pPr>
              <w:jc w:val="both"/>
              <w:rPr>
                <w:rFonts w:ascii="Arial Narrow" w:hAnsi="Arial Narrow"/>
                <w:sz w:val="22"/>
                <w:szCs w:val="22"/>
                <w:lang w:val="cs-CZ"/>
              </w:rPr>
            </w:pPr>
            <w:r w:rsidRPr="00FB0A5C">
              <w:rPr>
                <w:rFonts w:ascii="Arial Narrow" w:hAnsi="Arial Narrow"/>
                <w:sz w:val="22"/>
                <w:szCs w:val="22"/>
                <w:lang w:val="cs-CZ"/>
              </w:rPr>
              <w:t xml:space="preserve">V(ve) </w:t>
            </w:r>
            <w:sdt>
              <w:sdtPr>
                <w:rPr>
                  <w:rFonts w:ascii="Arial Narrow" w:hAnsi="Arial Narrow"/>
                  <w:szCs w:val="22"/>
                </w:rPr>
                <w:id w:val="-1436747531"/>
                <w:placeholder>
                  <w:docPart w:val="C28760F9E47A456C84F6DCDF248DFDA7"/>
                </w:placeholder>
                <w:showingPlcHdr/>
                <w:text/>
              </w:sdtPr>
              <w:sdtEndPr/>
              <w:sdtContent>
                <w:r w:rsidR="00FB0A5C" w:rsidRPr="00FB0A5C">
                  <w:rPr>
                    <w:rStyle w:val="Zstupntext"/>
                    <w:rFonts w:ascii="Arial Narrow" w:eastAsia="Calibri" w:hAnsi="Arial Narrow"/>
                    <w:sz w:val="22"/>
                    <w:szCs w:val="22"/>
                  </w:rPr>
                  <w:t>Doplní dodavatel</w:t>
                </w:r>
                <w:r w:rsidR="00FB0A5C" w:rsidRPr="00FB0A5C">
                  <w:rPr>
                    <w:rStyle w:val="Zstupntext"/>
                    <w:rFonts w:ascii="Arial Narrow" w:hAnsi="Arial Narrow"/>
                    <w:sz w:val="22"/>
                    <w:szCs w:val="22"/>
                  </w:rPr>
                  <w:t>.</w:t>
                </w:r>
              </w:sdtContent>
            </w:sdt>
            <w:r w:rsidRPr="00FB0A5C">
              <w:rPr>
                <w:rFonts w:ascii="Arial Narrow" w:hAnsi="Arial Narrow"/>
                <w:sz w:val="22"/>
                <w:szCs w:val="22"/>
                <w:lang w:val="cs-CZ"/>
              </w:rPr>
              <w:t xml:space="preserve">, dne </w:t>
            </w:r>
            <w:sdt>
              <w:sdtPr>
                <w:rPr>
                  <w:rFonts w:ascii="Arial Narrow" w:hAnsi="Arial Narrow"/>
                  <w:szCs w:val="22"/>
                </w:rPr>
                <w:id w:val="1287159586"/>
                <w:placeholder>
                  <w:docPart w:val="624AC1D7452143AC9647887FFC65FDCA"/>
                </w:placeholder>
                <w:showingPlcHdr/>
                <w:text/>
              </w:sdtPr>
              <w:sdtEndPr/>
              <w:sdtContent>
                <w:r w:rsidR="00FB0A5C" w:rsidRPr="00FB0A5C">
                  <w:rPr>
                    <w:rStyle w:val="Zstupntext"/>
                    <w:rFonts w:ascii="Arial Narrow" w:eastAsia="Calibri" w:hAnsi="Arial Narrow"/>
                    <w:sz w:val="22"/>
                    <w:szCs w:val="22"/>
                  </w:rPr>
                  <w:t>Doplní dodavatel</w:t>
                </w:r>
                <w:r w:rsidR="00FB0A5C" w:rsidRPr="00FB0A5C">
                  <w:rPr>
                    <w:rStyle w:val="Zstupntext"/>
                    <w:rFonts w:ascii="Arial Narrow" w:hAnsi="Arial Narrow"/>
                    <w:sz w:val="22"/>
                    <w:szCs w:val="22"/>
                  </w:rPr>
                  <w:t>.</w:t>
                </w:r>
              </w:sdtContent>
            </w:sdt>
            <w:r w:rsidR="00FB0A5C" w:rsidRPr="00FB0A5C">
              <w:rPr>
                <w:rFonts w:ascii="Arial Narrow" w:hAnsi="Arial Narrow"/>
                <w:sz w:val="22"/>
                <w:szCs w:val="22"/>
                <w:lang w:val="cs-CZ"/>
              </w:rPr>
              <w:t>,</w:t>
            </w:r>
          </w:p>
        </w:tc>
      </w:tr>
      <w:tr w:rsidR="00666A01" w:rsidRPr="00FB0A5C" w14:paraId="0ACA8BF8" w14:textId="77777777" w:rsidTr="00E27A90">
        <w:trPr>
          <w:trHeight w:val="1186"/>
        </w:trPr>
        <w:tc>
          <w:tcPr>
            <w:tcW w:w="4814" w:type="dxa"/>
            <w:vAlign w:val="bottom"/>
          </w:tcPr>
          <w:p w14:paraId="00B66DD0" w14:textId="19067AB9" w:rsidR="007835D5" w:rsidRPr="00FB0A5C" w:rsidRDefault="007835D5" w:rsidP="004B6B3E">
            <w:pPr>
              <w:jc w:val="center"/>
              <w:rPr>
                <w:rFonts w:ascii="Arial Narrow" w:hAnsi="Arial Narrow"/>
                <w:sz w:val="22"/>
                <w:szCs w:val="22"/>
                <w:lang w:val="cs-CZ"/>
              </w:rPr>
            </w:pPr>
            <w:r w:rsidRPr="00FB0A5C">
              <w:rPr>
                <w:rFonts w:ascii="Arial Narrow" w:hAnsi="Arial Narrow"/>
                <w:sz w:val="22"/>
                <w:szCs w:val="22"/>
                <w:lang w:val="cs-CZ"/>
              </w:rPr>
              <w:t>….……………….……………………….</w:t>
            </w:r>
          </w:p>
        </w:tc>
        <w:tc>
          <w:tcPr>
            <w:tcW w:w="4814" w:type="dxa"/>
            <w:vAlign w:val="bottom"/>
          </w:tcPr>
          <w:p w14:paraId="719F63F4" w14:textId="56517DC6" w:rsidR="007835D5" w:rsidRPr="00FB0A5C" w:rsidRDefault="007835D5" w:rsidP="004B6B3E">
            <w:pPr>
              <w:jc w:val="center"/>
              <w:rPr>
                <w:rFonts w:ascii="Arial Narrow" w:hAnsi="Arial Narrow"/>
                <w:sz w:val="22"/>
                <w:szCs w:val="22"/>
                <w:lang w:val="cs-CZ"/>
              </w:rPr>
            </w:pPr>
            <w:r w:rsidRPr="00FB0A5C">
              <w:rPr>
                <w:rFonts w:ascii="Arial Narrow" w:hAnsi="Arial Narrow"/>
                <w:sz w:val="22"/>
                <w:szCs w:val="22"/>
                <w:lang w:val="cs-CZ"/>
              </w:rPr>
              <w:t>….……………….……………………….</w:t>
            </w:r>
          </w:p>
        </w:tc>
      </w:tr>
      <w:tr w:rsidR="00666A01" w:rsidRPr="00FB0A5C" w14:paraId="690B9122" w14:textId="77777777" w:rsidTr="00E27A90">
        <w:trPr>
          <w:trHeight w:val="126"/>
        </w:trPr>
        <w:tc>
          <w:tcPr>
            <w:tcW w:w="4814" w:type="dxa"/>
          </w:tcPr>
          <w:p w14:paraId="17685F92" w14:textId="44A0EBCC" w:rsidR="007835D5" w:rsidRPr="00FB0A5C" w:rsidRDefault="007835D5" w:rsidP="004B6B3E">
            <w:pPr>
              <w:jc w:val="center"/>
              <w:rPr>
                <w:rFonts w:ascii="Arial Narrow" w:hAnsi="Arial Narrow"/>
                <w:sz w:val="22"/>
                <w:szCs w:val="22"/>
                <w:lang w:val="cs-CZ"/>
              </w:rPr>
            </w:pPr>
            <w:r w:rsidRPr="00FB0A5C">
              <w:rPr>
                <w:rFonts w:ascii="Arial Narrow" w:hAnsi="Arial Narrow"/>
                <w:sz w:val="22"/>
                <w:szCs w:val="22"/>
                <w:lang w:val="cs-CZ"/>
              </w:rPr>
              <w:t>Ing. Vladimír Vorm</w:t>
            </w:r>
          </w:p>
        </w:tc>
        <w:tc>
          <w:tcPr>
            <w:tcW w:w="4814" w:type="dxa"/>
          </w:tcPr>
          <w:p w14:paraId="1A27198A" w14:textId="717310D6" w:rsidR="007835D5" w:rsidRPr="004B6B3E" w:rsidRDefault="00D93468" w:rsidP="004B6B3E">
            <w:pPr>
              <w:jc w:val="center"/>
              <w:rPr>
                <w:rStyle w:val="Zstupntext"/>
                <w:rFonts w:ascii="Arial Narrow" w:eastAsia="Calibri" w:hAnsi="Arial Narrow"/>
                <w:sz w:val="22"/>
                <w:szCs w:val="18"/>
              </w:rPr>
            </w:pPr>
            <w:sdt>
              <w:sdtPr>
                <w:rPr>
                  <w:rStyle w:val="Zstupntext"/>
                  <w:rFonts w:ascii="Arial Narrow" w:eastAsia="Calibri" w:hAnsi="Arial Narrow"/>
                  <w:sz w:val="22"/>
                  <w:szCs w:val="18"/>
                </w:rPr>
                <w:id w:val="837577815"/>
                <w:placeholder>
                  <w:docPart w:val="2F9B20EB6E964ABCBB164B743248E5D9"/>
                </w:placeholder>
                <w:showingPlcHdr/>
                <w:text/>
              </w:sdtPr>
              <w:sdtEndPr>
                <w:rPr>
                  <w:rStyle w:val="Zstupntext"/>
                </w:rPr>
              </w:sdtEndPr>
              <w:sdtContent>
                <w:r w:rsidR="00FB0A5C" w:rsidRPr="004B6B3E">
                  <w:rPr>
                    <w:rStyle w:val="Zstupntext"/>
                    <w:rFonts w:ascii="Arial Narrow" w:eastAsia="Calibri" w:hAnsi="Arial Narrow"/>
                    <w:sz w:val="22"/>
                    <w:szCs w:val="18"/>
                  </w:rPr>
                  <w:t>Jméno a příjmení – doplní dodavatel</w:t>
                </w:r>
              </w:sdtContent>
            </w:sdt>
          </w:p>
        </w:tc>
      </w:tr>
      <w:tr w:rsidR="007835D5" w:rsidRPr="00FB0A5C" w14:paraId="7A2B547F" w14:textId="77777777" w:rsidTr="00E27A90">
        <w:tc>
          <w:tcPr>
            <w:tcW w:w="4814" w:type="dxa"/>
          </w:tcPr>
          <w:p w14:paraId="7BCBA28F" w14:textId="7FD6B90B" w:rsidR="007835D5" w:rsidRPr="00FB0A5C" w:rsidRDefault="007835D5" w:rsidP="004B6B3E">
            <w:pPr>
              <w:jc w:val="center"/>
              <w:rPr>
                <w:rFonts w:ascii="Arial Narrow" w:hAnsi="Arial Narrow"/>
                <w:sz w:val="22"/>
                <w:szCs w:val="22"/>
                <w:lang w:val="cs-CZ"/>
              </w:rPr>
            </w:pPr>
            <w:r w:rsidRPr="00FB0A5C">
              <w:rPr>
                <w:rFonts w:ascii="Arial Narrow" w:hAnsi="Arial Narrow"/>
                <w:sz w:val="22"/>
                <w:szCs w:val="22"/>
                <w:lang w:val="cs-CZ"/>
              </w:rPr>
              <w:t>starosta města Luby</w:t>
            </w:r>
          </w:p>
        </w:tc>
        <w:tc>
          <w:tcPr>
            <w:tcW w:w="4814" w:type="dxa"/>
          </w:tcPr>
          <w:p w14:paraId="4E2846A7" w14:textId="73243E8B" w:rsidR="007835D5" w:rsidRPr="00FB0A5C" w:rsidRDefault="00D93468" w:rsidP="004B6B3E">
            <w:pPr>
              <w:jc w:val="center"/>
              <w:rPr>
                <w:rFonts w:ascii="Arial Narrow" w:hAnsi="Arial Narrow"/>
                <w:sz w:val="22"/>
                <w:szCs w:val="22"/>
                <w:lang w:val="cs-CZ"/>
              </w:rPr>
            </w:pPr>
            <w:sdt>
              <w:sdtPr>
                <w:rPr>
                  <w:rFonts w:ascii="Arial Narrow" w:hAnsi="Arial Narrow"/>
                  <w:sz w:val="22"/>
                  <w:szCs w:val="22"/>
                </w:rPr>
                <w:id w:val="-927730779"/>
                <w:placeholder>
                  <w:docPart w:val="C5DEE744AF714A119C41EF954D420F79"/>
                </w:placeholder>
                <w:showingPlcHdr/>
                <w:text/>
              </w:sdtPr>
              <w:sdtEndPr/>
              <w:sdtContent>
                <w:r w:rsidR="00FB0A5C" w:rsidRPr="00FB0A5C">
                  <w:rPr>
                    <w:rStyle w:val="Zstupntext"/>
                    <w:rFonts w:ascii="Arial Narrow" w:eastAsia="Calibri" w:hAnsi="Arial Narrow"/>
                    <w:sz w:val="22"/>
                    <w:szCs w:val="22"/>
                  </w:rPr>
                  <w:t xml:space="preserve">Funkce a společnost - </w:t>
                </w:r>
                <w:r w:rsidR="004B6B3E">
                  <w:rPr>
                    <w:rStyle w:val="Zstupntext"/>
                    <w:rFonts w:ascii="Arial Narrow" w:eastAsia="Calibri" w:hAnsi="Arial Narrow"/>
                    <w:sz w:val="22"/>
                    <w:szCs w:val="22"/>
                  </w:rPr>
                  <w:t>d</w:t>
                </w:r>
                <w:r w:rsidR="00BD081C" w:rsidRPr="00FB0A5C">
                  <w:rPr>
                    <w:rStyle w:val="Zstupntext"/>
                    <w:rFonts w:ascii="Arial Narrow" w:eastAsia="Calibri" w:hAnsi="Arial Narrow"/>
                    <w:sz w:val="22"/>
                    <w:szCs w:val="22"/>
                  </w:rPr>
                  <w:t xml:space="preserve">oplní </w:t>
                </w:r>
                <w:r w:rsidR="00FB0A5C" w:rsidRPr="00FB0A5C">
                  <w:rPr>
                    <w:rStyle w:val="Zstupntext"/>
                    <w:rFonts w:ascii="Arial Narrow" w:eastAsia="Calibri" w:hAnsi="Arial Narrow"/>
                    <w:sz w:val="22"/>
                    <w:szCs w:val="22"/>
                  </w:rPr>
                  <w:t>dodavatel</w:t>
                </w:r>
                <w:r w:rsidR="00BD081C" w:rsidRPr="00FB0A5C">
                  <w:rPr>
                    <w:rStyle w:val="Zstupntext"/>
                    <w:rFonts w:ascii="Arial Narrow" w:hAnsi="Arial Narrow"/>
                    <w:sz w:val="22"/>
                    <w:szCs w:val="22"/>
                  </w:rPr>
                  <w:t>.</w:t>
                </w:r>
              </w:sdtContent>
            </w:sdt>
          </w:p>
        </w:tc>
      </w:tr>
    </w:tbl>
    <w:p w14:paraId="0DCF151E" w14:textId="5AE03737" w:rsidR="001459AD" w:rsidRPr="00FB0A5C" w:rsidRDefault="001459AD" w:rsidP="00C43B9F">
      <w:pPr>
        <w:spacing w:after="120"/>
        <w:jc w:val="both"/>
        <w:rPr>
          <w:rFonts w:ascii="Arial Narrow" w:hAnsi="Arial Narrow"/>
          <w:sz w:val="22"/>
          <w:szCs w:val="22"/>
          <w:lang w:val="cs-CZ"/>
        </w:rPr>
      </w:pPr>
    </w:p>
    <w:p w14:paraId="66B32061" w14:textId="00EE1C8F" w:rsidR="007835D5" w:rsidRPr="00FB0A5C" w:rsidRDefault="007835D5" w:rsidP="00C43B9F">
      <w:pPr>
        <w:spacing w:after="120"/>
        <w:jc w:val="both"/>
        <w:rPr>
          <w:rFonts w:ascii="Arial Narrow" w:hAnsi="Arial Narrow"/>
          <w:sz w:val="22"/>
          <w:szCs w:val="22"/>
          <w:lang w:val="cs-CZ"/>
        </w:rPr>
      </w:pPr>
    </w:p>
    <w:p w14:paraId="4C8CD7AF" w14:textId="4A8C9039" w:rsidR="001459AD" w:rsidRPr="00FB0A5C" w:rsidRDefault="001459AD" w:rsidP="00855D48">
      <w:pPr>
        <w:pStyle w:val="Zhlav"/>
        <w:tabs>
          <w:tab w:val="clear" w:pos="4536"/>
          <w:tab w:val="clear" w:pos="9072"/>
          <w:tab w:val="left" w:pos="4820"/>
        </w:tabs>
        <w:jc w:val="center"/>
        <w:rPr>
          <w:rFonts w:ascii="Arial Narrow" w:hAnsi="Arial Narrow"/>
          <w:sz w:val="22"/>
          <w:szCs w:val="22"/>
          <w:lang w:val="cs-CZ"/>
        </w:rPr>
      </w:pPr>
    </w:p>
    <w:sectPr w:rsidR="001459AD" w:rsidRPr="00FB0A5C" w:rsidSect="0009559A">
      <w:headerReference w:type="default" r:id="rId11"/>
      <w:footerReference w:type="default" r:id="rId12"/>
      <w:pgSz w:w="11906" w:h="16838"/>
      <w:pgMar w:top="1418" w:right="1134"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C654" w14:textId="77777777" w:rsidR="00665F94" w:rsidRDefault="00665F94" w:rsidP="002A2720">
      <w:r>
        <w:separator/>
      </w:r>
    </w:p>
  </w:endnote>
  <w:endnote w:type="continuationSeparator" w:id="0">
    <w:p w14:paraId="77BA351C" w14:textId="77777777" w:rsidR="00665F94" w:rsidRDefault="00665F94" w:rsidP="002A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05F3" w14:textId="77777777" w:rsidR="007F3C8C" w:rsidRPr="00CC2A78" w:rsidRDefault="007F3C8C" w:rsidP="00CC2A78">
    <w:pPr>
      <w:pStyle w:val="Zpat"/>
      <w:jc w:val="center"/>
      <w:rPr>
        <w:rFonts w:ascii="Arial Narrow" w:hAnsi="Arial Narrow"/>
        <w:i/>
        <w:iCs/>
        <w:sz w:val="18"/>
        <w:szCs w:val="14"/>
      </w:rPr>
    </w:pPr>
    <w:r w:rsidRPr="00CC2A78">
      <w:rPr>
        <w:rFonts w:ascii="Arial Narrow" w:hAnsi="Arial Narrow"/>
        <w:i/>
        <w:iCs/>
        <w:sz w:val="18"/>
        <w:szCs w:val="14"/>
      </w:rPr>
      <w:fldChar w:fldCharType="begin"/>
    </w:r>
    <w:r w:rsidRPr="00CC2A78">
      <w:rPr>
        <w:rFonts w:ascii="Arial Narrow" w:hAnsi="Arial Narrow"/>
        <w:i/>
        <w:iCs/>
        <w:sz w:val="18"/>
        <w:szCs w:val="14"/>
      </w:rPr>
      <w:instrText>PAGE   \* MERGEFORMAT</w:instrText>
    </w:r>
    <w:r w:rsidRPr="00CC2A78">
      <w:rPr>
        <w:rFonts w:ascii="Arial Narrow" w:hAnsi="Arial Narrow"/>
        <w:i/>
        <w:iCs/>
        <w:sz w:val="18"/>
        <w:szCs w:val="14"/>
      </w:rPr>
      <w:fldChar w:fldCharType="separate"/>
    </w:r>
    <w:r w:rsidR="00FE38A2" w:rsidRPr="00FE38A2">
      <w:rPr>
        <w:rFonts w:ascii="Arial Narrow" w:hAnsi="Arial Narrow"/>
        <w:i/>
        <w:iCs/>
        <w:noProof/>
        <w:sz w:val="18"/>
        <w:szCs w:val="14"/>
        <w:lang w:val="cs-CZ"/>
      </w:rPr>
      <w:t>4</w:t>
    </w:r>
    <w:r w:rsidRPr="00CC2A78">
      <w:rPr>
        <w:rFonts w:ascii="Arial Narrow" w:hAnsi="Arial Narrow"/>
        <w:i/>
        <w:iCs/>
        <w:sz w:val="18"/>
        <w:szCs w:val="14"/>
      </w:rPr>
      <w:fldChar w:fldCharType="end"/>
    </w:r>
    <w:r w:rsidR="00636482" w:rsidRPr="00CC2A78">
      <w:rPr>
        <w:rFonts w:ascii="Arial Narrow" w:hAnsi="Arial Narrow"/>
        <w:i/>
        <w:iCs/>
        <w:sz w:val="18"/>
        <w:szCs w:val="14"/>
      </w:rPr>
      <w:t>/</w:t>
    </w:r>
    <w:r w:rsidR="00636482" w:rsidRPr="00CC2A78">
      <w:rPr>
        <w:rFonts w:ascii="Arial Narrow" w:hAnsi="Arial Narrow"/>
        <w:i/>
        <w:iCs/>
        <w:sz w:val="18"/>
        <w:szCs w:val="14"/>
      </w:rPr>
      <w:fldChar w:fldCharType="begin"/>
    </w:r>
    <w:r w:rsidR="00636482" w:rsidRPr="00CC2A78">
      <w:rPr>
        <w:rFonts w:ascii="Arial Narrow" w:hAnsi="Arial Narrow"/>
        <w:i/>
        <w:iCs/>
        <w:sz w:val="18"/>
        <w:szCs w:val="14"/>
      </w:rPr>
      <w:instrText xml:space="preserve"> NUMPAGES   \* MERGEFORMAT </w:instrText>
    </w:r>
    <w:r w:rsidR="00636482" w:rsidRPr="00CC2A78">
      <w:rPr>
        <w:rFonts w:ascii="Arial Narrow" w:hAnsi="Arial Narrow"/>
        <w:i/>
        <w:iCs/>
        <w:sz w:val="18"/>
        <w:szCs w:val="14"/>
      </w:rPr>
      <w:fldChar w:fldCharType="separate"/>
    </w:r>
    <w:r w:rsidR="00FE38A2">
      <w:rPr>
        <w:rFonts w:ascii="Arial Narrow" w:hAnsi="Arial Narrow"/>
        <w:i/>
        <w:iCs/>
        <w:noProof/>
        <w:sz w:val="18"/>
        <w:szCs w:val="14"/>
      </w:rPr>
      <w:t>17</w:t>
    </w:r>
    <w:r w:rsidR="00636482" w:rsidRPr="00CC2A78">
      <w:rPr>
        <w:rFonts w:ascii="Arial Narrow" w:hAnsi="Arial Narrow"/>
        <w:i/>
        <w:iCs/>
        <w:sz w:val="18"/>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0B5A6" w14:textId="77777777" w:rsidR="00665F94" w:rsidRDefault="00665F94" w:rsidP="002A2720">
      <w:r>
        <w:separator/>
      </w:r>
    </w:p>
  </w:footnote>
  <w:footnote w:type="continuationSeparator" w:id="0">
    <w:p w14:paraId="350776BC" w14:textId="77777777" w:rsidR="00665F94" w:rsidRDefault="00665F94" w:rsidP="002A2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7C80" w14:textId="480CB56B" w:rsidR="00CC669C" w:rsidRPr="00CC669C" w:rsidRDefault="00594399" w:rsidP="00CC669C">
    <w:pPr>
      <w:pStyle w:val="Zhlav"/>
      <w:pBdr>
        <w:bottom w:val="single" w:sz="12" w:space="1" w:color="7F7F7F" w:themeColor="text1" w:themeTint="80"/>
      </w:pBdr>
      <w:tabs>
        <w:tab w:val="clear" w:pos="9072"/>
        <w:tab w:val="right" w:pos="9781"/>
      </w:tabs>
      <w:rPr>
        <w:rFonts w:ascii="Arial Narrow" w:hAnsi="Arial Narrow"/>
        <w:b/>
        <w:bCs/>
        <w:lang w:val="cs-CZ"/>
      </w:rPr>
    </w:pPr>
    <w:r w:rsidRPr="00594399">
      <w:rPr>
        <w:rFonts w:ascii="Arial Narrow" w:hAnsi="Arial Narrow"/>
        <w:b/>
        <w:bCs/>
        <w:lang w:val="cs-CZ"/>
      </w:rPr>
      <w:t xml:space="preserve">Vybudování výtahů v </w:t>
    </w:r>
    <w:r w:rsidR="00273E8F">
      <w:rPr>
        <w:rFonts w:ascii="Arial Narrow" w:hAnsi="Arial Narrow"/>
        <w:b/>
        <w:bCs/>
        <w:lang w:val="cs-CZ"/>
      </w:rPr>
      <w:t>bytových</w:t>
    </w:r>
    <w:r w:rsidRPr="00594399">
      <w:rPr>
        <w:rFonts w:ascii="Arial Narrow" w:hAnsi="Arial Narrow"/>
        <w:b/>
        <w:bCs/>
        <w:lang w:val="cs-CZ"/>
      </w:rPr>
      <w:t xml:space="preserve"> domech Tovární č.p. 728 a 87 a Tovární č.p. 727 a 86, Luby</w:t>
    </w:r>
    <w:r w:rsidR="00CC669C" w:rsidRPr="00CC669C">
      <w:rPr>
        <w:rFonts w:ascii="Arial Narrow" w:hAnsi="Arial Narrow"/>
        <w:b/>
        <w:bCs/>
        <w:lang w:val="cs-CZ"/>
      </w:rPr>
      <w:tab/>
    </w:r>
    <w:r w:rsidR="009622AC" w:rsidRPr="009622AC">
      <w:rPr>
        <w:rFonts w:ascii="Arial Narrow" w:hAnsi="Arial Narrow"/>
        <w:lang w:val="cs-CZ"/>
      </w:rPr>
      <w:t xml:space="preserve">Příloha č. </w:t>
    </w:r>
    <w:r w:rsidR="00527A6A">
      <w:rPr>
        <w:rFonts w:ascii="Arial Narrow" w:hAnsi="Arial Narrow"/>
        <w:lang w:val="cs-CZ"/>
      </w:rPr>
      <w:t>6</w:t>
    </w:r>
  </w:p>
  <w:p w14:paraId="7CDC1E87" w14:textId="2B2D5441" w:rsidR="00CC669C" w:rsidRPr="00161534" w:rsidRDefault="00594399" w:rsidP="00CC669C">
    <w:pPr>
      <w:pStyle w:val="Zhlav"/>
      <w:tabs>
        <w:tab w:val="clear" w:pos="9072"/>
        <w:tab w:val="right" w:pos="9781"/>
      </w:tabs>
      <w:rPr>
        <w:rFonts w:ascii="Arial Narrow" w:hAnsi="Arial Narrow"/>
        <w:lang w:val="cs-CZ"/>
      </w:rPr>
    </w:pPr>
    <w:r>
      <w:rPr>
        <w:rFonts w:ascii="Arial Narrow" w:hAnsi="Arial Narrow"/>
        <w:lang w:val="cs-CZ"/>
      </w:rPr>
      <w:t>N</w:t>
    </w:r>
    <w:r w:rsidR="0094685B">
      <w:rPr>
        <w:rFonts w:ascii="Arial Narrow" w:hAnsi="Arial Narrow"/>
        <w:lang w:val="cs-CZ"/>
      </w:rPr>
      <w:t>ávrh smlouvy o dílo</w:t>
    </w:r>
    <w:r w:rsidR="00CC669C" w:rsidRPr="00161534">
      <w:rPr>
        <w:rFonts w:ascii="Arial Narrow" w:hAnsi="Arial Narrow"/>
        <w:lang w:val="cs-CZ"/>
      </w:rPr>
      <w:tab/>
    </w:r>
  </w:p>
  <w:p w14:paraId="7EA63424" w14:textId="705E4394" w:rsidR="009137E9" w:rsidRPr="00CC669C" w:rsidRDefault="009137E9" w:rsidP="00CC6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decimal"/>
      <w:lvlText w:val="%1.%2."/>
      <w:lvlJc w:val="left"/>
      <w:pPr>
        <w:tabs>
          <w:tab w:val="num" w:pos="792"/>
        </w:tabs>
        <w:ind w:left="794" w:hanging="794"/>
      </w:pPr>
      <w:rPr>
        <w:rFonts w:ascii="Times New Roman" w:hAnsi="Times New Roman" w:cs="Times New Roman"/>
        <w:b/>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EC6B98"/>
    <w:multiLevelType w:val="hybridMultilevel"/>
    <w:tmpl w:val="F9585E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0C3824"/>
    <w:multiLevelType w:val="multilevel"/>
    <w:tmpl w:val="C8F27A2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181288"/>
    <w:multiLevelType w:val="multilevel"/>
    <w:tmpl w:val="C8F2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0C47FA"/>
    <w:multiLevelType w:val="hybridMultilevel"/>
    <w:tmpl w:val="EF423DC0"/>
    <w:lvl w:ilvl="0" w:tplc="30882000">
      <w:start w:val="1"/>
      <w:numFmt w:val="lowerLetter"/>
      <w:lvlText w:val="%1)"/>
      <w:lvlJc w:val="left"/>
      <w:pPr>
        <w:ind w:left="1271" w:hanging="4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15:restartNumberingAfterBreak="0">
    <w:nsid w:val="11E11B72"/>
    <w:multiLevelType w:val="multilevel"/>
    <w:tmpl w:val="11FAE4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937221"/>
    <w:multiLevelType w:val="hybridMultilevel"/>
    <w:tmpl w:val="635E9796"/>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187919D3"/>
    <w:multiLevelType w:val="hybridMultilevel"/>
    <w:tmpl w:val="BD6A3F98"/>
    <w:lvl w:ilvl="0" w:tplc="594A0944">
      <w:start w:val="1"/>
      <w:numFmt w:val="lowerLetter"/>
      <w:lvlText w:val="%1)"/>
      <w:lvlJc w:val="left"/>
      <w:pPr>
        <w:ind w:left="1065" w:hanging="360"/>
      </w:pPr>
      <w:rPr>
        <w:rFont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8A117DA"/>
    <w:multiLevelType w:val="multilevel"/>
    <w:tmpl w:val="913888B8"/>
    <w:lvl w:ilvl="0">
      <w:start w:val="3"/>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B966E6"/>
    <w:multiLevelType w:val="multilevel"/>
    <w:tmpl w:val="C8F27A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99472C"/>
    <w:multiLevelType w:val="hybridMultilevel"/>
    <w:tmpl w:val="682E2E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9954AE"/>
    <w:multiLevelType w:val="multilevel"/>
    <w:tmpl w:val="BDFE4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5451198"/>
    <w:multiLevelType w:val="multilevel"/>
    <w:tmpl w:val="C8F27A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803733"/>
    <w:multiLevelType w:val="multilevel"/>
    <w:tmpl w:val="C8F27A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6575A3"/>
    <w:multiLevelType w:val="multilevel"/>
    <w:tmpl w:val="C8F27A2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FD196B"/>
    <w:multiLevelType w:val="multilevel"/>
    <w:tmpl w:val="9F0624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AC21B68"/>
    <w:multiLevelType w:val="multilevel"/>
    <w:tmpl w:val="88EC559E"/>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E4140A"/>
    <w:multiLevelType w:val="multilevel"/>
    <w:tmpl w:val="EBF80E7A"/>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E04581"/>
    <w:multiLevelType w:val="hybridMultilevel"/>
    <w:tmpl w:val="3AD43E2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D756CBE"/>
    <w:multiLevelType w:val="hybridMultilevel"/>
    <w:tmpl w:val="1F50AA0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7C33FAF"/>
    <w:multiLevelType w:val="singleLevel"/>
    <w:tmpl w:val="CBFCFF4C"/>
    <w:lvl w:ilvl="0">
      <w:start w:val="1"/>
      <w:numFmt w:val="upperLetter"/>
      <w:pStyle w:val="titre4"/>
      <w:lvlText w:val="(%1)"/>
      <w:lvlJc w:val="left"/>
      <w:pPr>
        <w:tabs>
          <w:tab w:val="num" w:pos="705"/>
        </w:tabs>
        <w:ind w:left="705" w:hanging="705"/>
      </w:pPr>
      <w:rPr>
        <w:rFonts w:hint="default"/>
      </w:rPr>
    </w:lvl>
  </w:abstractNum>
  <w:abstractNum w:abstractNumId="22" w15:restartNumberingAfterBreak="0">
    <w:nsid w:val="4C1F077F"/>
    <w:multiLevelType w:val="hybridMultilevel"/>
    <w:tmpl w:val="8196FC50"/>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CBC1D20"/>
    <w:multiLevelType w:val="multilevel"/>
    <w:tmpl w:val="C8F27A2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F261D05"/>
    <w:multiLevelType w:val="hybridMultilevel"/>
    <w:tmpl w:val="F996A8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F4036F"/>
    <w:multiLevelType w:val="hybridMultilevel"/>
    <w:tmpl w:val="CFEC31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9088E"/>
    <w:multiLevelType w:val="multilevel"/>
    <w:tmpl w:val="C8F27A2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2955DFE"/>
    <w:multiLevelType w:val="multilevel"/>
    <w:tmpl w:val="C8F27A2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20104BC"/>
    <w:multiLevelType w:val="hybridMultilevel"/>
    <w:tmpl w:val="6E7E4610"/>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3574980"/>
    <w:multiLevelType w:val="hybridMultilevel"/>
    <w:tmpl w:val="FB2431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7A7FA3"/>
    <w:multiLevelType w:val="multilevel"/>
    <w:tmpl w:val="EBCA309E"/>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4"/>
        <w:szCs w:val="24"/>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1" w15:restartNumberingAfterBreak="0">
    <w:nsid w:val="63910CBD"/>
    <w:multiLevelType w:val="multilevel"/>
    <w:tmpl w:val="C8F27A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53E533C"/>
    <w:multiLevelType w:val="multilevel"/>
    <w:tmpl w:val="C8F27A2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DD7335"/>
    <w:multiLevelType w:val="multilevel"/>
    <w:tmpl w:val="29E6E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1B871D5"/>
    <w:multiLevelType w:val="multilevel"/>
    <w:tmpl w:val="C8F27A20"/>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53378DF"/>
    <w:multiLevelType w:val="hybridMultilevel"/>
    <w:tmpl w:val="0D4C99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9924630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796725"/>
    <w:multiLevelType w:val="hybridMultilevel"/>
    <w:tmpl w:val="76144FC2"/>
    <w:lvl w:ilvl="0" w:tplc="04050017">
      <w:start w:val="1"/>
      <w:numFmt w:val="lowerLetter"/>
      <w:lvlText w:val="%1)"/>
      <w:lvlJc w:val="left"/>
      <w:pPr>
        <w:ind w:left="1425" w:hanging="360"/>
      </w:pPr>
    </w:lvl>
    <w:lvl w:ilvl="1" w:tplc="04050017">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7" w15:restartNumberingAfterBreak="0">
    <w:nsid w:val="77414F0C"/>
    <w:multiLevelType w:val="hybridMultilevel"/>
    <w:tmpl w:val="AAEA7C4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CA04739"/>
    <w:multiLevelType w:val="hybridMultilevel"/>
    <w:tmpl w:val="53F06EBC"/>
    <w:lvl w:ilvl="0" w:tplc="0405001B">
      <w:start w:val="1"/>
      <w:numFmt w:val="lowerRoman"/>
      <w:lvlText w:val="%1."/>
      <w:lvlJc w:val="right"/>
      <w:pPr>
        <w:ind w:left="1425" w:hanging="360"/>
      </w:pPr>
    </w:lvl>
    <w:lvl w:ilvl="1" w:tplc="04050019" w:tentative="1">
      <w:start w:val="1"/>
      <w:numFmt w:val="lowerLetter"/>
      <w:lvlText w:val="%2."/>
      <w:lvlJc w:val="left"/>
      <w:pPr>
        <w:ind w:left="2145" w:hanging="360"/>
      </w:pPr>
    </w:lvl>
    <w:lvl w:ilvl="2" w:tplc="0405001B">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9" w15:restartNumberingAfterBreak="0">
    <w:nsid w:val="7F280489"/>
    <w:multiLevelType w:val="multilevel"/>
    <w:tmpl w:val="518238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6092857">
    <w:abstractNumId w:val="21"/>
  </w:num>
  <w:num w:numId="2" w16cid:durableId="1438332297">
    <w:abstractNumId w:val="30"/>
  </w:num>
  <w:num w:numId="3" w16cid:durableId="339821132">
    <w:abstractNumId w:val="19"/>
  </w:num>
  <w:num w:numId="4" w16cid:durableId="721371533">
    <w:abstractNumId w:val="1"/>
  </w:num>
  <w:num w:numId="5" w16cid:durableId="214633004">
    <w:abstractNumId w:val="24"/>
  </w:num>
  <w:num w:numId="6" w16cid:durableId="342704286">
    <w:abstractNumId w:val="5"/>
  </w:num>
  <w:num w:numId="7" w16cid:durableId="205678511">
    <w:abstractNumId w:val="39"/>
  </w:num>
  <w:num w:numId="8" w16cid:durableId="1165244871">
    <w:abstractNumId w:val="33"/>
  </w:num>
  <w:num w:numId="9" w16cid:durableId="1105080446">
    <w:abstractNumId w:val="11"/>
  </w:num>
  <w:num w:numId="10" w16cid:durableId="596910221">
    <w:abstractNumId w:val="31"/>
  </w:num>
  <w:num w:numId="11" w16cid:durableId="20329439">
    <w:abstractNumId w:val="7"/>
  </w:num>
  <w:num w:numId="12" w16cid:durableId="2006129533">
    <w:abstractNumId w:val="3"/>
  </w:num>
  <w:num w:numId="13" w16cid:durableId="1340886911">
    <w:abstractNumId w:val="15"/>
  </w:num>
  <w:num w:numId="14" w16cid:durableId="785124845">
    <w:abstractNumId w:val="9"/>
  </w:num>
  <w:num w:numId="15" w16cid:durableId="1561474398">
    <w:abstractNumId w:val="13"/>
  </w:num>
  <w:num w:numId="16" w16cid:durableId="517163846">
    <w:abstractNumId w:val="37"/>
  </w:num>
  <w:num w:numId="17" w16cid:durableId="1145658400">
    <w:abstractNumId w:val="4"/>
  </w:num>
  <w:num w:numId="18" w16cid:durableId="319846003">
    <w:abstractNumId w:val="12"/>
  </w:num>
  <w:num w:numId="19" w16cid:durableId="2087795576">
    <w:abstractNumId w:val="6"/>
  </w:num>
  <w:num w:numId="20" w16cid:durableId="1009059893">
    <w:abstractNumId w:val="36"/>
  </w:num>
  <w:num w:numId="21" w16cid:durableId="1039672093">
    <w:abstractNumId w:val="27"/>
  </w:num>
  <w:num w:numId="22" w16cid:durableId="1262034519">
    <w:abstractNumId w:val="14"/>
  </w:num>
  <w:num w:numId="23" w16cid:durableId="89814548">
    <w:abstractNumId w:val="2"/>
  </w:num>
  <w:num w:numId="24" w16cid:durableId="634800491">
    <w:abstractNumId w:val="25"/>
  </w:num>
  <w:num w:numId="25" w16cid:durableId="1031221748">
    <w:abstractNumId w:val="35"/>
  </w:num>
  <w:num w:numId="26" w16cid:durableId="782653558">
    <w:abstractNumId w:val="38"/>
  </w:num>
  <w:num w:numId="27" w16cid:durableId="1268150783">
    <w:abstractNumId w:val="23"/>
  </w:num>
  <w:num w:numId="28" w16cid:durableId="1067074578">
    <w:abstractNumId w:val="10"/>
  </w:num>
  <w:num w:numId="29" w16cid:durableId="935864116">
    <w:abstractNumId w:val="18"/>
  </w:num>
  <w:num w:numId="30" w16cid:durableId="166747237">
    <w:abstractNumId w:val="20"/>
  </w:num>
  <w:num w:numId="31" w16cid:durableId="47580895">
    <w:abstractNumId w:val="26"/>
  </w:num>
  <w:num w:numId="32" w16cid:durableId="897594896">
    <w:abstractNumId w:val="34"/>
  </w:num>
  <w:num w:numId="33" w16cid:durableId="847409677">
    <w:abstractNumId w:val="32"/>
  </w:num>
  <w:num w:numId="34" w16cid:durableId="91173159">
    <w:abstractNumId w:val="17"/>
  </w:num>
  <w:num w:numId="35" w16cid:durableId="257640870">
    <w:abstractNumId w:val="29"/>
  </w:num>
  <w:num w:numId="36" w16cid:durableId="230848445">
    <w:abstractNumId w:val="28"/>
  </w:num>
  <w:num w:numId="37" w16cid:durableId="787161388">
    <w:abstractNumId w:val="8"/>
  </w:num>
  <w:num w:numId="38" w16cid:durableId="1374039978">
    <w:abstractNumId w:val="22"/>
  </w:num>
  <w:num w:numId="39" w16cid:durableId="277487155">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cL3drdn9qslsJPMg4bkw0cwwus8GXquXQFhWx/IZKOnASvHNjRaBpGBufAfoiQ49dKUNMMDOR0rd8+r+PDA+Ig==" w:salt="J4CBNgjMXzwvKxtJIMMxF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A3"/>
    <w:rsid w:val="00000280"/>
    <w:rsid w:val="00000F23"/>
    <w:rsid w:val="00001712"/>
    <w:rsid w:val="000038D4"/>
    <w:rsid w:val="00003A07"/>
    <w:rsid w:val="00003EEE"/>
    <w:rsid w:val="00004B88"/>
    <w:rsid w:val="000074AB"/>
    <w:rsid w:val="00007732"/>
    <w:rsid w:val="000238C3"/>
    <w:rsid w:val="000252B9"/>
    <w:rsid w:val="00027E53"/>
    <w:rsid w:val="00040794"/>
    <w:rsid w:val="00043A78"/>
    <w:rsid w:val="00045E7A"/>
    <w:rsid w:val="000526C7"/>
    <w:rsid w:val="00052FC1"/>
    <w:rsid w:val="000533BF"/>
    <w:rsid w:val="000540AB"/>
    <w:rsid w:val="00057794"/>
    <w:rsid w:val="00062BDC"/>
    <w:rsid w:val="000650A5"/>
    <w:rsid w:val="00072B53"/>
    <w:rsid w:val="00082AA9"/>
    <w:rsid w:val="00083E4E"/>
    <w:rsid w:val="00085C44"/>
    <w:rsid w:val="0008769A"/>
    <w:rsid w:val="00091F70"/>
    <w:rsid w:val="00092C30"/>
    <w:rsid w:val="0009559A"/>
    <w:rsid w:val="00096322"/>
    <w:rsid w:val="00097617"/>
    <w:rsid w:val="00097C00"/>
    <w:rsid w:val="000A122A"/>
    <w:rsid w:val="000A555F"/>
    <w:rsid w:val="000B4262"/>
    <w:rsid w:val="000B498A"/>
    <w:rsid w:val="000B4EBD"/>
    <w:rsid w:val="000B6A59"/>
    <w:rsid w:val="000B77A9"/>
    <w:rsid w:val="000C0A24"/>
    <w:rsid w:val="000C146C"/>
    <w:rsid w:val="000C1782"/>
    <w:rsid w:val="000C1BB5"/>
    <w:rsid w:val="000C30B5"/>
    <w:rsid w:val="000C35BC"/>
    <w:rsid w:val="000D0251"/>
    <w:rsid w:val="000D0754"/>
    <w:rsid w:val="000D1490"/>
    <w:rsid w:val="000D2481"/>
    <w:rsid w:val="000D3422"/>
    <w:rsid w:val="000D4809"/>
    <w:rsid w:val="000D49E3"/>
    <w:rsid w:val="000D5FEC"/>
    <w:rsid w:val="000D6523"/>
    <w:rsid w:val="000E46E2"/>
    <w:rsid w:val="000F0B95"/>
    <w:rsid w:val="000F2906"/>
    <w:rsid w:val="000F6217"/>
    <w:rsid w:val="000F7BB5"/>
    <w:rsid w:val="00104756"/>
    <w:rsid w:val="00105640"/>
    <w:rsid w:val="0011058F"/>
    <w:rsid w:val="001135F6"/>
    <w:rsid w:val="00117A16"/>
    <w:rsid w:val="0012064F"/>
    <w:rsid w:val="00120EFC"/>
    <w:rsid w:val="00122070"/>
    <w:rsid w:val="001247EF"/>
    <w:rsid w:val="0012595E"/>
    <w:rsid w:val="00125E9E"/>
    <w:rsid w:val="00127AE9"/>
    <w:rsid w:val="00127DE2"/>
    <w:rsid w:val="00132BA8"/>
    <w:rsid w:val="001335F6"/>
    <w:rsid w:val="00135DA3"/>
    <w:rsid w:val="00137289"/>
    <w:rsid w:val="00137F7A"/>
    <w:rsid w:val="00141ECC"/>
    <w:rsid w:val="0014299E"/>
    <w:rsid w:val="00145824"/>
    <w:rsid w:val="001459AD"/>
    <w:rsid w:val="00146C1B"/>
    <w:rsid w:val="00147003"/>
    <w:rsid w:val="0015063E"/>
    <w:rsid w:val="0015308E"/>
    <w:rsid w:val="001544CA"/>
    <w:rsid w:val="00154C65"/>
    <w:rsid w:val="001574A1"/>
    <w:rsid w:val="00160142"/>
    <w:rsid w:val="001607AC"/>
    <w:rsid w:val="00161534"/>
    <w:rsid w:val="00171058"/>
    <w:rsid w:val="0017233A"/>
    <w:rsid w:val="0017598D"/>
    <w:rsid w:val="001778EB"/>
    <w:rsid w:val="00180EBB"/>
    <w:rsid w:val="00183C74"/>
    <w:rsid w:val="001869B2"/>
    <w:rsid w:val="00187BA5"/>
    <w:rsid w:val="00191C7F"/>
    <w:rsid w:val="00192D29"/>
    <w:rsid w:val="001A092F"/>
    <w:rsid w:val="001A1CED"/>
    <w:rsid w:val="001A390D"/>
    <w:rsid w:val="001A6719"/>
    <w:rsid w:val="001A70E3"/>
    <w:rsid w:val="001B374A"/>
    <w:rsid w:val="001B72B0"/>
    <w:rsid w:val="001C3648"/>
    <w:rsid w:val="001C47AA"/>
    <w:rsid w:val="001C64BE"/>
    <w:rsid w:val="001C68EA"/>
    <w:rsid w:val="001C7150"/>
    <w:rsid w:val="001C7F19"/>
    <w:rsid w:val="001D08AA"/>
    <w:rsid w:val="001D0D0A"/>
    <w:rsid w:val="001D1051"/>
    <w:rsid w:val="001D21C8"/>
    <w:rsid w:val="001D6DF7"/>
    <w:rsid w:val="001E032C"/>
    <w:rsid w:val="001E0416"/>
    <w:rsid w:val="001E1BD1"/>
    <w:rsid w:val="001E39D1"/>
    <w:rsid w:val="001E3D99"/>
    <w:rsid w:val="001E5524"/>
    <w:rsid w:val="001E5CDA"/>
    <w:rsid w:val="001E5DF2"/>
    <w:rsid w:val="001E5E6F"/>
    <w:rsid w:val="001E6707"/>
    <w:rsid w:val="001E7FE9"/>
    <w:rsid w:val="001F04AF"/>
    <w:rsid w:val="001F0ADC"/>
    <w:rsid w:val="001F106D"/>
    <w:rsid w:val="001F487D"/>
    <w:rsid w:val="001F57AB"/>
    <w:rsid w:val="001F6EB9"/>
    <w:rsid w:val="002038CF"/>
    <w:rsid w:val="002040C6"/>
    <w:rsid w:val="002069D0"/>
    <w:rsid w:val="00207820"/>
    <w:rsid w:val="00210651"/>
    <w:rsid w:val="002130CE"/>
    <w:rsid w:val="00214883"/>
    <w:rsid w:val="00214D7F"/>
    <w:rsid w:val="0021562E"/>
    <w:rsid w:val="00216A2B"/>
    <w:rsid w:val="00216C5E"/>
    <w:rsid w:val="00216C81"/>
    <w:rsid w:val="0022013E"/>
    <w:rsid w:val="00220FD3"/>
    <w:rsid w:val="00225162"/>
    <w:rsid w:val="00231AE8"/>
    <w:rsid w:val="00233AAA"/>
    <w:rsid w:val="00235181"/>
    <w:rsid w:val="00235903"/>
    <w:rsid w:val="00240137"/>
    <w:rsid w:val="00241EEB"/>
    <w:rsid w:val="00242212"/>
    <w:rsid w:val="00245819"/>
    <w:rsid w:val="00246079"/>
    <w:rsid w:val="00250D2B"/>
    <w:rsid w:val="00253CF3"/>
    <w:rsid w:val="002563AC"/>
    <w:rsid w:val="002566AC"/>
    <w:rsid w:val="00260623"/>
    <w:rsid w:val="00260A75"/>
    <w:rsid w:val="00262288"/>
    <w:rsid w:val="00263D4A"/>
    <w:rsid w:val="00264A2F"/>
    <w:rsid w:val="002668A6"/>
    <w:rsid w:val="00266A64"/>
    <w:rsid w:val="00266F67"/>
    <w:rsid w:val="002702C4"/>
    <w:rsid w:val="00272949"/>
    <w:rsid w:val="00272A27"/>
    <w:rsid w:val="00273B7A"/>
    <w:rsid w:val="00273D0C"/>
    <w:rsid w:val="00273E8F"/>
    <w:rsid w:val="00276B22"/>
    <w:rsid w:val="0028474F"/>
    <w:rsid w:val="00285598"/>
    <w:rsid w:val="00285FED"/>
    <w:rsid w:val="00291ADF"/>
    <w:rsid w:val="00293080"/>
    <w:rsid w:val="00293605"/>
    <w:rsid w:val="002A10E9"/>
    <w:rsid w:val="002A20A1"/>
    <w:rsid w:val="002A2720"/>
    <w:rsid w:val="002A6201"/>
    <w:rsid w:val="002A6861"/>
    <w:rsid w:val="002B19C3"/>
    <w:rsid w:val="002B3864"/>
    <w:rsid w:val="002B48EC"/>
    <w:rsid w:val="002B7926"/>
    <w:rsid w:val="002B7AAB"/>
    <w:rsid w:val="002C2493"/>
    <w:rsid w:val="002C366E"/>
    <w:rsid w:val="002C49EE"/>
    <w:rsid w:val="002C62D4"/>
    <w:rsid w:val="002C6A1B"/>
    <w:rsid w:val="002C7C62"/>
    <w:rsid w:val="002D1D36"/>
    <w:rsid w:val="002E357E"/>
    <w:rsid w:val="002E4B52"/>
    <w:rsid w:val="002E7A20"/>
    <w:rsid w:val="002F0FE5"/>
    <w:rsid w:val="002F346E"/>
    <w:rsid w:val="002F6032"/>
    <w:rsid w:val="002F6922"/>
    <w:rsid w:val="002F6FD6"/>
    <w:rsid w:val="002F73EC"/>
    <w:rsid w:val="002F7C2B"/>
    <w:rsid w:val="003001FF"/>
    <w:rsid w:val="003009EC"/>
    <w:rsid w:val="0031062D"/>
    <w:rsid w:val="00311F63"/>
    <w:rsid w:val="00314A3D"/>
    <w:rsid w:val="00317D81"/>
    <w:rsid w:val="00320626"/>
    <w:rsid w:val="0032221A"/>
    <w:rsid w:val="00327B6B"/>
    <w:rsid w:val="00334661"/>
    <w:rsid w:val="0033753B"/>
    <w:rsid w:val="00340D08"/>
    <w:rsid w:val="00346C49"/>
    <w:rsid w:val="003475FB"/>
    <w:rsid w:val="00352F2B"/>
    <w:rsid w:val="00352FB3"/>
    <w:rsid w:val="00354A42"/>
    <w:rsid w:val="0036043D"/>
    <w:rsid w:val="00361355"/>
    <w:rsid w:val="00361BC0"/>
    <w:rsid w:val="00361E31"/>
    <w:rsid w:val="00362A60"/>
    <w:rsid w:val="00363A43"/>
    <w:rsid w:val="003700F8"/>
    <w:rsid w:val="00370C5F"/>
    <w:rsid w:val="003723F5"/>
    <w:rsid w:val="0037283D"/>
    <w:rsid w:val="0037624C"/>
    <w:rsid w:val="003778B9"/>
    <w:rsid w:val="00377A03"/>
    <w:rsid w:val="00381EB1"/>
    <w:rsid w:val="0038542C"/>
    <w:rsid w:val="00387098"/>
    <w:rsid w:val="00387891"/>
    <w:rsid w:val="00387BF8"/>
    <w:rsid w:val="0039169B"/>
    <w:rsid w:val="00391E9E"/>
    <w:rsid w:val="003941E7"/>
    <w:rsid w:val="003956CE"/>
    <w:rsid w:val="0039684E"/>
    <w:rsid w:val="003A0776"/>
    <w:rsid w:val="003A632A"/>
    <w:rsid w:val="003A6DAE"/>
    <w:rsid w:val="003A7026"/>
    <w:rsid w:val="003B0388"/>
    <w:rsid w:val="003B185C"/>
    <w:rsid w:val="003B3CAD"/>
    <w:rsid w:val="003B51BD"/>
    <w:rsid w:val="003C036A"/>
    <w:rsid w:val="003C4BC8"/>
    <w:rsid w:val="003C762A"/>
    <w:rsid w:val="003D11EA"/>
    <w:rsid w:val="003D20CA"/>
    <w:rsid w:val="003D3C1E"/>
    <w:rsid w:val="003D404F"/>
    <w:rsid w:val="003D47A2"/>
    <w:rsid w:val="003E54F6"/>
    <w:rsid w:val="003E6562"/>
    <w:rsid w:val="003F12F4"/>
    <w:rsid w:val="003F44D5"/>
    <w:rsid w:val="003F5129"/>
    <w:rsid w:val="003F6C82"/>
    <w:rsid w:val="00401B0B"/>
    <w:rsid w:val="00401B43"/>
    <w:rsid w:val="00402C3E"/>
    <w:rsid w:val="00407DA5"/>
    <w:rsid w:val="00412F2F"/>
    <w:rsid w:val="00416613"/>
    <w:rsid w:val="00416927"/>
    <w:rsid w:val="00421544"/>
    <w:rsid w:val="00421F93"/>
    <w:rsid w:val="0042296B"/>
    <w:rsid w:val="00425B50"/>
    <w:rsid w:val="00425C8A"/>
    <w:rsid w:val="00432198"/>
    <w:rsid w:val="00434462"/>
    <w:rsid w:val="004368C0"/>
    <w:rsid w:val="004406E7"/>
    <w:rsid w:val="004427EB"/>
    <w:rsid w:val="00444506"/>
    <w:rsid w:val="004453DC"/>
    <w:rsid w:val="00445AC6"/>
    <w:rsid w:val="00446253"/>
    <w:rsid w:val="0044669B"/>
    <w:rsid w:val="0045040C"/>
    <w:rsid w:val="00450AB1"/>
    <w:rsid w:val="0045189C"/>
    <w:rsid w:val="00460107"/>
    <w:rsid w:val="00462222"/>
    <w:rsid w:val="00463B6C"/>
    <w:rsid w:val="00464865"/>
    <w:rsid w:val="00465653"/>
    <w:rsid w:val="00471DDF"/>
    <w:rsid w:val="0047245F"/>
    <w:rsid w:val="0047345E"/>
    <w:rsid w:val="004740C3"/>
    <w:rsid w:val="00474AE2"/>
    <w:rsid w:val="00474E06"/>
    <w:rsid w:val="004751D8"/>
    <w:rsid w:val="0047734C"/>
    <w:rsid w:val="00480C24"/>
    <w:rsid w:val="0048125D"/>
    <w:rsid w:val="004812BE"/>
    <w:rsid w:val="00482C3F"/>
    <w:rsid w:val="00483BEF"/>
    <w:rsid w:val="00483D51"/>
    <w:rsid w:val="00483FB8"/>
    <w:rsid w:val="00490296"/>
    <w:rsid w:val="00491CED"/>
    <w:rsid w:val="00492144"/>
    <w:rsid w:val="00496298"/>
    <w:rsid w:val="004A1699"/>
    <w:rsid w:val="004A17DA"/>
    <w:rsid w:val="004A1DF6"/>
    <w:rsid w:val="004B013C"/>
    <w:rsid w:val="004B17EC"/>
    <w:rsid w:val="004B1BEB"/>
    <w:rsid w:val="004B53A8"/>
    <w:rsid w:val="004B636B"/>
    <w:rsid w:val="004B6B3E"/>
    <w:rsid w:val="004B7136"/>
    <w:rsid w:val="004C0F2C"/>
    <w:rsid w:val="004C2801"/>
    <w:rsid w:val="004C35C3"/>
    <w:rsid w:val="004C584C"/>
    <w:rsid w:val="004C6D25"/>
    <w:rsid w:val="004C7CE6"/>
    <w:rsid w:val="004D3978"/>
    <w:rsid w:val="004E5290"/>
    <w:rsid w:val="004E7FA4"/>
    <w:rsid w:val="004F0F04"/>
    <w:rsid w:val="004F4557"/>
    <w:rsid w:val="004F6606"/>
    <w:rsid w:val="004F6DE6"/>
    <w:rsid w:val="004F6E45"/>
    <w:rsid w:val="0050491E"/>
    <w:rsid w:val="00510ABC"/>
    <w:rsid w:val="0051143A"/>
    <w:rsid w:val="00511B12"/>
    <w:rsid w:val="005149BA"/>
    <w:rsid w:val="00520BF0"/>
    <w:rsid w:val="00521447"/>
    <w:rsid w:val="00521659"/>
    <w:rsid w:val="00527A6A"/>
    <w:rsid w:val="005311E1"/>
    <w:rsid w:val="00531869"/>
    <w:rsid w:val="005340A5"/>
    <w:rsid w:val="005340AC"/>
    <w:rsid w:val="00535937"/>
    <w:rsid w:val="0053715F"/>
    <w:rsid w:val="005423A4"/>
    <w:rsid w:val="005452E1"/>
    <w:rsid w:val="0054541F"/>
    <w:rsid w:val="00551282"/>
    <w:rsid w:val="00551B74"/>
    <w:rsid w:val="0055219A"/>
    <w:rsid w:val="00553633"/>
    <w:rsid w:val="005536B3"/>
    <w:rsid w:val="005578F1"/>
    <w:rsid w:val="0056056D"/>
    <w:rsid w:val="005606EE"/>
    <w:rsid w:val="00561B79"/>
    <w:rsid w:val="0057048D"/>
    <w:rsid w:val="00571377"/>
    <w:rsid w:val="00577EEC"/>
    <w:rsid w:val="00580D85"/>
    <w:rsid w:val="005820AE"/>
    <w:rsid w:val="005848FA"/>
    <w:rsid w:val="00585351"/>
    <w:rsid w:val="005854C7"/>
    <w:rsid w:val="005862CF"/>
    <w:rsid w:val="0059393E"/>
    <w:rsid w:val="00594399"/>
    <w:rsid w:val="00594B8D"/>
    <w:rsid w:val="005950AC"/>
    <w:rsid w:val="00595814"/>
    <w:rsid w:val="00597144"/>
    <w:rsid w:val="005A0943"/>
    <w:rsid w:val="005A1FBD"/>
    <w:rsid w:val="005A5851"/>
    <w:rsid w:val="005A7DED"/>
    <w:rsid w:val="005B0E1F"/>
    <w:rsid w:val="005B5695"/>
    <w:rsid w:val="005B6515"/>
    <w:rsid w:val="005B6F8D"/>
    <w:rsid w:val="005C2C3A"/>
    <w:rsid w:val="005C3B83"/>
    <w:rsid w:val="005C5B57"/>
    <w:rsid w:val="005C71DF"/>
    <w:rsid w:val="005D0D24"/>
    <w:rsid w:val="005D1915"/>
    <w:rsid w:val="005D1E6F"/>
    <w:rsid w:val="005D29CD"/>
    <w:rsid w:val="005D3593"/>
    <w:rsid w:val="005D4763"/>
    <w:rsid w:val="005D5B46"/>
    <w:rsid w:val="005D5EC9"/>
    <w:rsid w:val="005D78DA"/>
    <w:rsid w:val="005E5A21"/>
    <w:rsid w:val="005E6F45"/>
    <w:rsid w:val="005F08D3"/>
    <w:rsid w:val="005F5152"/>
    <w:rsid w:val="005F598A"/>
    <w:rsid w:val="005F5B9C"/>
    <w:rsid w:val="005F69DC"/>
    <w:rsid w:val="006006CD"/>
    <w:rsid w:val="00600E7B"/>
    <w:rsid w:val="00601DA4"/>
    <w:rsid w:val="00613C84"/>
    <w:rsid w:val="006152CD"/>
    <w:rsid w:val="0062218A"/>
    <w:rsid w:val="006223CD"/>
    <w:rsid w:val="00623E18"/>
    <w:rsid w:val="006245C2"/>
    <w:rsid w:val="006250BD"/>
    <w:rsid w:val="00625479"/>
    <w:rsid w:val="00625B74"/>
    <w:rsid w:val="00631E34"/>
    <w:rsid w:val="00632170"/>
    <w:rsid w:val="00632649"/>
    <w:rsid w:val="0063470D"/>
    <w:rsid w:val="006349C4"/>
    <w:rsid w:val="006361DB"/>
    <w:rsid w:val="00636482"/>
    <w:rsid w:val="006406D0"/>
    <w:rsid w:val="0064129E"/>
    <w:rsid w:val="00641397"/>
    <w:rsid w:val="006458B4"/>
    <w:rsid w:val="00647D7D"/>
    <w:rsid w:val="00650B7D"/>
    <w:rsid w:val="00650F73"/>
    <w:rsid w:val="00653341"/>
    <w:rsid w:val="00655E13"/>
    <w:rsid w:val="00657F23"/>
    <w:rsid w:val="00665F94"/>
    <w:rsid w:val="00666A01"/>
    <w:rsid w:val="006671A6"/>
    <w:rsid w:val="00667391"/>
    <w:rsid w:val="0067262F"/>
    <w:rsid w:val="0067330B"/>
    <w:rsid w:val="00683C06"/>
    <w:rsid w:val="006861B9"/>
    <w:rsid w:val="006876D0"/>
    <w:rsid w:val="00692FE8"/>
    <w:rsid w:val="00693278"/>
    <w:rsid w:val="00694208"/>
    <w:rsid w:val="006969BC"/>
    <w:rsid w:val="006A31BF"/>
    <w:rsid w:val="006A3FF6"/>
    <w:rsid w:val="006A4CCC"/>
    <w:rsid w:val="006A51BB"/>
    <w:rsid w:val="006A54D9"/>
    <w:rsid w:val="006B74F5"/>
    <w:rsid w:val="006C1C70"/>
    <w:rsid w:val="006C2DBE"/>
    <w:rsid w:val="006C3428"/>
    <w:rsid w:val="006D05A6"/>
    <w:rsid w:val="006D4A8A"/>
    <w:rsid w:val="006D4C9E"/>
    <w:rsid w:val="006D664A"/>
    <w:rsid w:val="006E2692"/>
    <w:rsid w:val="006E28D1"/>
    <w:rsid w:val="006E496F"/>
    <w:rsid w:val="006E5882"/>
    <w:rsid w:val="006E67FC"/>
    <w:rsid w:val="006E6EB8"/>
    <w:rsid w:val="006E7D02"/>
    <w:rsid w:val="006F053C"/>
    <w:rsid w:val="006F1218"/>
    <w:rsid w:val="006F1A4F"/>
    <w:rsid w:val="006F3CF5"/>
    <w:rsid w:val="006F5474"/>
    <w:rsid w:val="006F5A2E"/>
    <w:rsid w:val="006F76E1"/>
    <w:rsid w:val="00700348"/>
    <w:rsid w:val="0070474A"/>
    <w:rsid w:val="00704D4C"/>
    <w:rsid w:val="00705020"/>
    <w:rsid w:val="0070504C"/>
    <w:rsid w:val="00707DC4"/>
    <w:rsid w:val="00713E9D"/>
    <w:rsid w:val="00714F30"/>
    <w:rsid w:val="0071553D"/>
    <w:rsid w:val="007206A4"/>
    <w:rsid w:val="00722A7F"/>
    <w:rsid w:val="007231C9"/>
    <w:rsid w:val="00723381"/>
    <w:rsid w:val="007236F5"/>
    <w:rsid w:val="007260C0"/>
    <w:rsid w:val="0074079D"/>
    <w:rsid w:val="00741496"/>
    <w:rsid w:val="00742462"/>
    <w:rsid w:val="007435C8"/>
    <w:rsid w:val="00743CCB"/>
    <w:rsid w:val="0074432A"/>
    <w:rsid w:val="00744AA7"/>
    <w:rsid w:val="00747540"/>
    <w:rsid w:val="00747769"/>
    <w:rsid w:val="007559DE"/>
    <w:rsid w:val="00756DCC"/>
    <w:rsid w:val="0075733E"/>
    <w:rsid w:val="00763873"/>
    <w:rsid w:val="00766147"/>
    <w:rsid w:val="007731F9"/>
    <w:rsid w:val="007747B0"/>
    <w:rsid w:val="00776D96"/>
    <w:rsid w:val="00776F93"/>
    <w:rsid w:val="00777DF3"/>
    <w:rsid w:val="00780DAF"/>
    <w:rsid w:val="007835D5"/>
    <w:rsid w:val="0078572A"/>
    <w:rsid w:val="00786E05"/>
    <w:rsid w:val="00790666"/>
    <w:rsid w:val="00791C0C"/>
    <w:rsid w:val="00792E1F"/>
    <w:rsid w:val="0079600F"/>
    <w:rsid w:val="007968CD"/>
    <w:rsid w:val="00797007"/>
    <w:rsid w:val="00797FAD"/>
    <w:rsid w:val="007A3029"/>
    <w:rsid w:val="007A311F"/>
    <w:rsid w:val="007A3EC9"/>
    <w:rsid w:val="007A5060"/>
    <w:rsid w:val="007A55C9"/>
    <w:rsid w:val="007B0367"/>
    <w:rsid w:val="007B05C2"/>
    <w:rsid w:val="007B152D"/>
    <w:rsid w:val="007B1EA5"/>
    <w:rsid w:val="007B35F0"/>
    <w:rsid w:val="007B42EC"/>
    <w:rsid w:val="007B55D4"/>
    <w:rsid w:val="007C0620"/>
    <w:rsid w:val="007C0713"/>
    <w:rsid w:val="007C178D"/>
    <w:rsid w:val="007C343B"/>
    <w:rsid w:val="007C4A27"/>
    <w:rsid w:val="007C4D5A"/>
    <w:rsid w:val="007C4EB4"/>
    <w:rsid w:val="007D054B"/>
    <w:rsid w:val="007D13D2"/>
    <w:rsid w:val="007D16E9"/>
    <w:rsid w:val="007D1EEF"/>
    <w:rsid w:val="007D21D9"/>
    <w:rsid w:val="007D300F"/>
    <w:rsid w:val="007E562E"/>
    <w:rsid w:val="007F064D"/>
    <w:rsid w:val="007F1FBB"/>
    <w:rsid w:val="007F3373"/>
    <w:rsid w:val="007F3C8C"/>
    <w:rsid w:val="007F562F"/>
    <w:rsid w:val="007F7874"/>
    <w:rsid w:val="00803170"/>
    <w:rsid w:val="008073FA"/>
    <w:rsid w:val="00813653"/>
    <w:rsid w:val="008147D1"/>
    <w:rsid w:val="00814F38"/>
    <w:rsid w:val="008161DB"/>
    <w:rsid w:val="00821E00"/>
    <w:rsid w:val="00824C59"/>
    <w:rsid w:val="00826BBA"/>
    <w:rsid w:val="00830494"/>
    <w:rsid w:val="00831349"/>
    <w:rsid w:val="00835510"/>
    <w:rsid w:val="00835F8E"/>
    <w:rsid w:val="00836CB6"/>
    <w:rsid w:val="008378F0"/>
    <w:rsid w:val="00840084"/>
    <w:rsid w:val="008409A5"/>
    <w:rsid w:val="00840B8B"/>
    <w:rsid w:val="008435BE"/>
    <w:rsid w:val="00843DD9"/>
    <w:rsid w:val="008441D4"/>
    <w:rsid w:val="00844D78"/>
    <w:rsid w:val="00844F73"/>
    <w:rsid w:val="00851285"/>
    <w:rsid w:val="00851C0A"/>
    <w:rsid w:val="00852618"/>
    <w:rsid w:val="00855D48"/>
    <w:rsid w:val="008618F5"/>
    <w:rsid w:val="00861BCF"/>
    <w:rsid w:val="00862C60"/>
    <w:rsid w:val="00863384"/>
    <w:rsid w:val="00864972"/>
    <w:rsid w:val="00864AB0"/>
    <w:rsid w:val="008658EC"/>
    <w:rsid w:val="00866450"/>
    <w:rsid w:val="00871C35"/>
    <w:rsid w:val="00872AF1"/>
    <w:rsid w:val="00874046"/>
    <w:rsid w:val="0087581B"/>
    <w:rsid w:val="00880B3C"/>
    <w:rsid w:val="0088349F"/>
    <w:rsid w:val="0088419B"/>
    <w:rsid w:val="008857BB"/>
    <w:rsid w:val="00886787"/>
    <w:rsid w:val="00893173"/>
    <w:rsid w:val="00893A9C"/>
    <w:rsid w:val="00894096"/>
    <w:rsid w:val="00897EE8"/>
    <w:rsid w:val="00897F54"/>
    <w:rsid w:val="008A1CA6"/>
    <w:rsid w:val="008A455A"/>
    <w:rsid w:val="008A4E3B"/>
    <w:rsid w:val="008B0012"/>
    <w:rsid w:val="008B0D05"/>
    <w:rsid w:val="008B221D"/>
    <w:rsid w:val="008B4F3E"/>
    <w:rsid w:val="008B5790"/>
    <w:rsid w:val="008B5CD5"/>
    <w:rsid w:val="008B5D02"/>
    <w:rsid w:val="008B7079"/>
    <w:rsid w:val="008C1962"/>
    <w:rsid w:val="008C4227"/>
    <w:rsid w:val="008D0D56"/>
    <w:rsid w:val="008D3FB8"/>
    <w:rsid w:val="008D5E25"/>
    <w:rsid w:val="008D5E68"/>
    <w:rsid w:val="008D607D"/>
    <w:rsid w:val="008E2456"/>
    <w:rsid w:val="008E3DCE"/>
    <w:rsid w:val="008E6DE7"/>
    <w:rsid w:val="008E719D"/>
    <w:rsid w:val="008E7B12"/>
    <w:rsid w:val="008E7EBB"/>
    <w:rsid w:val="008F0B1E"/>
    <w:rsid w:val="008F1F49"/>
    <w:rsid w:val="008F757F"/>
    <w:rsid w:val="008F7AC6"/>
    <w:rsid w:val="00900387"/>
    <w:rsid w:val="00900714"/>
    <w:rsid w:val="0090090E"/>
    <w:rsid w:val="00903B7F"/>
    <w:rsid w:val="009040A7"/>
    <w:rsid w:val="0090416B"/>
    <w:rsid w:val="009049AE"/>
    <w:rsid w:val="00904F2A"/>
    <w:rsid w:val="00905178"/>
    <w:rsid w:val="009107D3"/>
    <w:rsid w:val="009137E9"/>
    <w:rsid w:val="00914D3E"/>
    <w:rsid w:val="009159F8"/>
    <w:rsid w:val="00922A19"/>
    <w:rsid w:val="00924312"/>
    <w:rsid w:val="00926BB9"/>
    <w:rsid w:val="009271A9"/>
    <w:rsid w:val="00930B55"/>
    <w:rsid w:val="00932E1A"/>
    <w:rsid w:val="00934ED9"/>
    <w:rsid w:val="00934F47"/>
    <w:rsid w:val="00935595"/>
    <w:rsid w:val="00935635"/>
    <w:rsid w:val="00935C02"/>
    <w:rsid w:val="009376FD"/>
    <w:rsid w:val="00937902"/>
    <w:rsid w:val="00937BEB"/>
    <w:rsid w:val="00940F4C"/>
    <w:rsid w:val="00941676"/>
    <w:rsid w:val="0094224C"/>
    <w:rsid w:val="009422B1"/>
    <w:rsid w:val="009448A9"/>
    <w:rsid w:val="0094517C"/>
    <w:rsid w:val="0094685B"/>
    <w:rsid w:val="00946B8A"/>
    <w:rsid w:val="00951F36"/>
    <w:rsid w:val="00952A9A"/>
    <w:rsid w:val="00953067"/>
    <w:rsid w:val="009536A8"/>
    <w:rsid w:val="009539E6"/>
    <w:rsid w:val="00953B30"/>
    <w:rsid w:val="00954AC7"/>
    <w:rsid w:val="00956CC1"/>
    <w:rsid w:val="00957122"/>
    <w:rsid w:val="0095724B"/>
    <w:rsid w:val="00957457"/>
    <w:rsid w:val="009622AC"/>
    <w:rsid w:val="00967DAF"/>
    <w:rsid w:val="00972D18"/>
    <w:rsid w:val="009738FA"/>
    <w:rsid w:val="00975411"/>
    <w:rsid w:val="00976FE2"/>
    <w:rsid w:val="00981063"/>
    <w:rsid w:val="00990CB7"/>
    <w:rsid w:val="00991C93"/>
    <w:rsid w:val="009955A9"/>
    <w:rsid w:val="009A0137"/>
    <w:rsid w:val="009A760B"/>
    <w:rsid w:val="009B38DB"/>
    <w:rsid w:val="009B3EB3"/>
    <w:rsid w:val="009B5774"/>
    <w:rsid w:val="009C362C"/>
    <w:rsid w:val="009C611B"/>
    <w:rsid w:val="009C7CFB"/>
    <w:rsid w:val="009D28AE"/>
    <w:rsid w:val="009D6228"/>
    <w:rsid w:val="009E0211"/>
    <w:rsid w:val="009E0E04"/>
    <w:rsid w:val="009E17D3"/>
    <w:rsid w:val="009E3686"/>
    <w:rsid w:val="009E52AF"/>
    <w:rsid w:val="009F1E8B"/>
    <w:rsid w:val="009F4955"/>
    <w:rsid w:val="009F60B0"/>
    <w:rsid w:val="00A02371"/>
    <w:rsid w:val="00A03359"/>
    <w:rsid w:val="00A037CB"/>
    <w:rsid w:val="00A07A89"/>
    <w:rsid w:val="00A10452"/>
    <w:rsid w:val="00A120DD"/>
    <w:rsid w:val="00A146A4"/>
    <w:rsid w:val="00A17115"/>
    <w:rsid w:val="00A21E1F"/>
    <w:rsid w:val="00A221C4"/>
    <w:rsid w:val="00A223AD"/>
    <w:rsid w:val="00A2592B"/>
    <w:rsid w:val="00A27687"/>
    <w:rsid w:val="00A27731"/>
    <w:rsid w:val="00A30573"/>
    <w:rsid w:val="00A31E69"/>
    <w:rsid w:val="00A373D1"/>
    <w:rsid w:val="00A4056A"/>
    <w:rsid w:val="00A42FDE"/>
    <w:rsid w:val="00A447E0"/>
    <w:rsid w:val="00A44F2D"/>
    <w:rsid w:val="00A52624"/>
    <w:rsid w:val="00A6074A"/>
    <w:rsid w:val="00A63DD3"/>
    <w:rsid w:val="00A67672"/>
    <w:rsid w:val="00A6767E"/>
    <w:rsid w:val="00A70705"/>
    <w:rsid w:val="00A70825"/>
    <w:rsid w:val="00A73DD7"/>
    <w:rsid w:val="00A75A51"/>
    <w:rsid w:val="00A80CD8"/>
    <w:rsid w:val="00A8147C"/>
    <w:rsid w:val="00A831EF"/>
    <w:rsid w:val="00A84A6B"/>
    <w:rsid w:val="00A86EE1"/>
    <w:rsid w:val="00A87FC1"/>
    <w:rsid w:val="00A90C24"/>
    <w:rsid w:val="00A9232E"/>
    <w:rsid w:val="00A94B9A"/>
    <w:rsid w:val="00A94F17"/>
    <w:rsid w:val="00A9644E"/>
    <w:rsid w:val="00A971AF"/>
    <w:rsid w:val="00A97844"/>
    <w:rsid w:val="00AA320E"/>
    <w:rsid w:val="00AA3E8E"/>
    <w:rsid w:val="00AA7322"/>
    <w:rsid w:val="00AA7429"/>
    <w:rsid w:val="00AA77D2"/>
    <w:rsid w:val="00AB1E56"/>
    <w:rsid w:val="00AB3158"/>
    <w:rsid w:val="00AC0D39"/>
    <w:rsid w:val="00AC0D75"/>
    <w:rsid w:val="00AC1D6E"/>
    <w:rsid w:val="00AC4201"/>
    <w:rsid w:val="00AC7F7C"/>
    <w:rsid w:val="00AD00AB"/>
    <w:rsid w:val="00AD0A97"/>
    <w:rsid w:val="00AD0EE6"/>
    <w:rsid w:val="00AD28B0"/>
    <w:rsid w:val="00AD5899"/>
    <w:rsid w:val="00AD5C47"/>
    <w:rsid w:val="00AD6B67"/>
    <w:rsid w:val="00AD6C9B"/>
    <w:rsid w:val="00AD6CED"/>
    <w:rsid w:val="00AE041B"/>
    <w:rsid w:val="00AE0AD5"/>
    <w:rsid w:val="00AE29AE"/>
    <w:rsid w:val="00AE2CAE"/>
    <w:rsid w:val="00AE30FE"/>
    <w:rsid w:val="00AE3FD2"/>
    <w:rsid w:val="00AE4DA3"/>
    <w:rsid w:val="00AE7093"/>
    <w:rsid w:val="00AF08DC"/>
    <w:rsid w:val="00AF33CD"/>
    <w:rsid w:val="00AF674C"/>
    <w:rsid w:val="00AF70B9"/>
    <w:rsid w:val="00B000FF"/>
    <w:rsid w:val="00B0175A"/>
    <w:rsid w:val="00B02366"/>
    <w:rsid w:val="00B04F62"/>
    <w:rsid w:val="00B0558E"/>
    <w:rsid w:val="00B05D88"/>
    <w:rsid w:val="00B15E11"/>
    <w:rsid w:val="00B16962"/>
    <w:rsid w:val="00B16F16"/>
    <w:rsid w:val="00B212E7"/>
    <w:rsid w:val="00B21DA8"/>
    <w:rsid w:val="00B243F8"/>
    <w:rsid w:val="00B25DFE"/>
    <w:rsid w:val="00B2630A"/>
    <w:rsid w:val="00B26D35"/>
    <w:rsid w:val="00B312D5"/>
    <w:rsid w:val="00B33D45"/>
    <w:rsid w:val="00B35C3F"/>
    <w:rsid w:val="00B35EF6"/>
    <w:rsid w:val="00B40B01"/>
    <w:rsid w:val="00B42FE0"/>
    <w:rsid w:val="00B43A27"/>
    <w:rsid w:val="00B43C63"/>
    <w:rsid w:val="00B46F38"/>
    <w:rsid w:val="00B51129"/>
    <w:rsid w:val="00B531FD"/>
    <w:rsid w:val="00B537C6"/>
    <w:rsid w:val="00B566ED"/>
    <w:rsid w:val="00B603DA"/>
    <w:rsid w:val="00B619EA"/>
    <w:rsid w:val="00B6289C"/>
    <w:rsid w:val="00B67AC1"/>
    <w:rsid w:val="00B730F4"/>
    <w:rsid w:val="00B734A1"/>
    <w:rsid w:val="00B7478F"/>
    <w:rsid w:val="00B74C4F"/>
    <w:rsid w:val="00B751BB"/>
    <w:rsid w:val="00B81308"/>
    <w:rsid w:val="00B829A0"/>
    <w:rsid w:val="00B90797"/>
    <w:rsid w:val="00B91798"/>
    <w:rsid w:val="00B91C43"/>
    <w:rsid w:val="00B94D3C"/>
    <w:rsid w:val="00B94F1A"/>
    <w:rsid w:val="00B95A83"/>
    <w:rsid w:val="00B97751"/>
    <w:rsid w:val="00BA1466"/>
    <w:rsid w:val="00BA32A7"/>
    <w:rsid w:val="00BA38DE"/>
    <w:rsid w:val="00BA4458"/>
    <w:rsid w:val="00BA564E"/>
    <w:rsid w:val="00BA6451"/>
    <w:rsid w:val="00BA65D7"/>
    <w:rsid w:val="00BB25AA"/>
    <w:rsid w:val="00BB2DED"/>
    <w:rsid w:val="00BB3E55"/>
    <w:rsid w:val="00BB6F46"/>
    <w:rsid w:val="00BC0C3E"/>
    <w:rsid w:val="00BC1F2C"/>
    <w:rsid w:val="00BC2238"/>
    <w:rsid w:val="00BC2796"/>
    <w:rsid w:val="00BC3B03"/>
    <w:rsid w:val="00BC4441"/>
    <w:rsid w:val="00BC6B06"/>
    <w:rsid w:val="00BD081C"/>
    <w:rsid w:val="00BD1933"/>
    <w:rsid w:val="00BD43E5"/>
    <w:rsid w:val="00BD500A"/>
    <w:rsid w:val="00BD5433"/>
    <w:rsid w:val="00BD66C3"/>
    <w:rsid w:val="00BE11BB"/>
    <w:rsid w:val="00BE2223"/>
    <w:rsid w:val="00BE2DBA"/>
    <w:rsid w:val="00BE452A"/>
    <w:rsid w:val="00BF03B5"/>
    <w:rsid w:val="00BF3441"/>
    <w:rsid w:val="00BF4BEC"/>
    <w:rsid w:val="00BF6474"/>
    <w:rsid w:val="00BF7E83"/>
    <w:rsid w:val="00C001B2"/>
    <w:rsid w:val="00C02B3B"/>
    <w:rsid w:val="00C039F1"/>
    <w:rsid w:val="00C14EC6"/>
    <w:rsid w:val="00C15143"/>
    <w:rsid w:val="00C314B9"/>
    <w:rsid w:val="00C332A4"/>
    <w:rsid w:val="00C33338"/>
    <w:rsid w:val="00C3358B"/>
    <w:rsid w:val="00C338E5"/>
    <w:rsid w:val="00C3699D"/>
    <w:rsid w:val="00C37B52"/>
    <w:rsid w:val="00C37DE6"/>
    <w:rsid w:val="00C405F3"/>
    <w:rsid w:val="00C40AB4"/>
    <w:rsid w:val="00C40D95"/>
    <w:rsid w:val="00C42092"/>
    <w:rsid w:val="00C436CE"/>
    <w:rsid w:val="00C43B9F"/>
    <w:rsid w:val="00C44CC1"/>
    <w:rsid w:val="00C45083"/>
    <w:rsid w:val="00C45A54"/>
    <w:rsid w:val="00C45FD8"/>
    <w:rsid w:val="00C47B1A"/>
    <w:rsid w:val="00C47C5A"/>
    <w:rsid w:val="00C50EF9"/>
    <w:rsid w:val="00C517CE"/>
    <w:rsid w:val="00C520EA"/>
    <w:rsid w:val="00C522C5"/>
    <w:rsid w:val="00C5511C"/>
    <w:rsid w:val="00C551F8"/>
    <w:rsid w:val="00C5540A"/>
    <w:rsid w:val="00C610A9"/>
    <w:rsid w:val="00C65CDD"/>
    <w:rsid w:val="00C70E97"/>
    <w:rsid w:val="00C76224"/>
    <w:rsid w:val="00C7666E"/>
    <w:rsid w:val="00C77E8A"/>
    <w:rsid w:val="00C81FA7"/>
    <w:rsid w:val="00C8252D"/>
    <w:rsid w:val="00C8311C"/>
    <w:rsid w:val="00C91B42"/>
    <w:rsid w:val="00C91FC4"/>
    <w:rsid w:val="00C937B7"/>
    <w:rsid w:val="00C945C0"/>
    <w:rsid w:val="00C97156"/>
    <w:rsid w:val="00CA09AD"/>
    <w:rsid w:val="00CA42CB"/>
    <w:rsid w:val="00CA4F38"/>
    <w:rsid w:val="00CB091A"/>
    <w:rsid w:val="00CB24D3"/>
    <w:rsid w:val="00CB2985"/>
    <w:rsid w:val="00CB339F"/>
    <w:rsid w:val="00CB3B6D"/>
    <w:rsid w:val="00CB496D"/>
    <w:rsid w:val="00CB505B"/>
    <w:rsid w:val="00CB5E14"/>
    <w:rsid w:val="00CB7863"/>
    <w:rsid w:val="00CC0857"/>
    <w:rsid w:val="00CC10F7"/>
    <w:rsid w:val="00CC1C6B"/>
    <w:rsid w:val="00CC2A78"/>
    <w:rsid w:val="00CC4287"/>
    <w:rsid w:val="00CC5CF9"/>
    <w:rsid w:val="00CC64B6"/>
    <w:rsid w:val="00CC669C"/>
    <w:rsid w:val="00CD34CE"/>
    <w:rsid w:val="00CD7F0E"/>
    <w:rsid w:val="00CE1105"/>
    <w:rsid w:val="00CE1819"/>
    <w:rsid w:val="00CE3018"/>
    <w:rsid w:val="00CE3079"/>
    <w:rsid w:val="00CE37DC"/>
    <w:rsid w:val="00CE3AFE"/>
    <w:rsid w:val="00CE4FD8"/>
    <w:rsid w:val="00CE5BCF"/>
    <w:rsid w:val="00CE66D9"/>
    <w:rsid w:val="00CE6A77"/>
    <w:rsid w:val="00CF2208"/>
    <w:rsid w:val="00CF23CA"/>
    <w:rsid w:val="00CF29F0"/>
    <w:rsid w:val="00CF4E05"/>
    <w:rsid w:val="00CF64A4"/>
    <w:rsid w:val="00CF73D4"/>
    <w:rsid w:val="00CF7D53"/>
    <w:rsid w:val="00D0008E"/>
    <w:rsid w:val="00D010F0"/>
    <w:rsid w:val="00D01B1D"/>
    <w:rsid w:val="00D02D5E"/>
    <w:rsid w:val="00D044C7"/>
    <w:rsid w:val="00D12365"/>
    <w:rsid w:val="00D15B2D"/>
    <w:rsid w:val="00D15BC0"/>
    <w:rsid w:val="00D16795"/>
    <w:rsid w:val="00D169F9"/>
    <w:rsid w:val="00D201CB"/>
    <w:rsid w:val="00D20E9E"/>
    <w:rsid w:val="00D20FAF"/>
    <w:rsid w:val="00D2111D"/>
    <w:rsid w:val="00D22920"/>
    <w:rsid w:val="00D244FE"/>
    <w:rsid w:val="00D2708F"/>
    <w:rsid w:val="00D31FFB"/>
    <w:rsid w:val="00D32279"/>
    <w:rsid w:val="00D40A38"/>
    <w:rsid w:val="00D450F4"/>
    <w:rsid w:val="00D5603A"/>
    <w:rsid w:val="00D57103"/>
    <w:rsid w:val="00D6089D"/>
    <w:rsid w:val="00D6099E"/>
    <w:rsid w:val="00D6132E"/>
    <w:rsid w:val="00D63058"/>
    <w:rsid w:val="00D666DC"/>
    <w:rsid w:val="00D70416"/>
    <w:rsid w:val="00D71B60"/>
    <w:rsid w:val="00D72E5B"/>
    <w:rsid w:val="00D73E4F"/>
    <w:rsid w:val="00D75157"/>
    <w:rsid w:val="00D768F9"/>
    <w:rsid w:val="00D77D79"/>
    <w:rsid w:val="00D810FB"/>
    <w:rsid w:val="00D82EA8"/>
    <w:rsid w:val="00D83552"/>
    <w:rsid w:val="00D87CF2"/>
    <w:rsid w:val="00D93468"/>
    <w:rsid w:val="00D94751"/>
    <w:rsid w:val="00D97A53"/>
    <w:rsid w:val="00DA1CED"/>
    <w:rsid w:val="00DA3EB2"/>
    <w:rsid w:val="00DA4990"/>
    <w:rsid w:val="00DA531D"/>
    <w:rsid w:val="00DA718E"/>
    <w:rsid w:val="00DA741D"/>
    <w:rsid w:val="00DB07D2"/>
    <w:rsid w:val="00DB4DEA"/>
    <w:rsid w:val="00DB54F8"/>
    <w:rsid w:val="00DB71AC"/>
    <w:rsid w:val="00DC0A09"/>
    <w:rsid w:val="00DC0E59"/>
    <w:rsid w:val="00DC4040"/>
    <w:rsid w:val="00DD1D74"/>
    <w:rsid w:val="00DE1116"/>
    <w:rsid w:val="00DE3AE8"/>
    <w:rsid w:val="00DE4136"/>
    <w:rsid w:val="00DE6A0D"/>
    <w:rsid w:val="00DE7143"/>
    <w:rsid w:val="00DF0EB7"/>
    <w:rsid w:val="00DF12C7"/>
    <w:rsid w:val="00DF15C6"/>
    <w:rsid w:val="00DF27F9"/>
    <w:rsid w:val="00DF2A01"/>
    <w:rsid w:val="00DF336A"/>
    <w:rsid w:val="00DF3CB1"/>
    <w:rsid w:val="00DF4EF2"/>
    <w:rsid w:val="00E04CFA"/>
    <w:rsid w:val="00E056A3"/>
    <w:rsid w:val="00E065C8"/>
    <w:rsid w:val="00E070D6"/>
    <w:rsid w:val="00E07DA1"/>
    <w:rsid w:val="00E12A50"/>
    <w:rsid w:val="00E14FC0"/>
    <w:rsid w:val="00E15CDD"/>
    <w:rsid w:val="00E17174"/>
    <w:rsid w:val="00E176B8"/>
    <w:rsid w:val="00E26F35"/>
    <w:rsid w:val="00E27A90"/>
    <w:rsid w:val="00E31C6D"/>
    <w:rsid w:val="00E33B39"/>
    <w:rsid w:val="00E33C24"/>
    <w:rsid w:val="00E33E6C"/>
    <w:rsid w:val="00E34CF2"/>
    <w:rsid w:val="00E35686"/>
    <w:rsid w:val="00E35809"/>
    <w:rsid w:val="00E35C87"/>
    <w:rsid w:val="00E364A7"/>
    <w:rsid w:val="00E375F7"/>
    <w:rsid w:val="00E460E4"/>
    <w:rsid w:val="00E47109"/>
    <w:rsid w:val="00E47AAE"/>
    <w:rsid w:val="00E521D3"/>
    <w:rsid w:val="00E521FB"/>
    <w:rsid w:val="00E53100"/>
    <w:rsid w:val="00E54C2C"/>
    <w:rsid w:val="00E550C0"/>
    <w:rsid w:val="00E57110"/>
    <w:rsid w:val="00E572A9"/>
    <w:rsid w:val="00E657B6"/>
    <w:rsid w:val="00E65E70"/>
    <w:rsid w:val="00E67769"/>
    <w:rsid w:val="00E714C9"/>
    <w:rsid w:val="00E71D1C"/>
    <w:rsid w:val="00E72B58"/>
    <w:rsid w:val="00E72B8F"/>
    <w:rsid w:val="00E72FF8"/>
    <w:rsid w:val="00E741CA"/>
    <w:rsid w:val="00E755C1"/>
    <w:rsid w:val="00E76827"/>
    <w:rsid w:val="00E80284"/>
    <w:rsid w:val="00E82D2C"/>
    <w:rsid w:val="00E843FA"/>
    <w:rsid w:val="00E91731"/>
    <w:rsid w:val="00E937EF"/>
    <w:rsid w:val="00E93F89"/>
    <w:rsid w:val="00E94109"/>
    <w:rsid w:val="00EA133B"/>
    <w:rsid w:val="00EA1C91"/>
    <w:rsid w:val="00EA3749"/>
    <w:rsid w:val="00EA587B"/>
    <w:rsid w:val="00EA6CFC"/>
    <w:rsid w:val="00EB2E21"/>
    <w:rsid w:val="00EB32DA"/>
    <w:rsid w:val="00EB3651"/>
    <w:rsid w:val="00EC04BC"/>
    <w:rsid w:val="00EC11DF"/>
    <w:rsid w:val="00EC1CB4"/>
    <w:rsid w:val="00EC1DE9"/>
    <w:rsid w:val="00EC307E"/>
    <w:rsid w:val="00EC48FF"/>
    <w:rsid w:val="00EC50CC"/>
    <w:rsid w:val="00EC61FB"/>
    <w:rsid w:val="00ED4178"/>
    <w:rsid w:val="00ED4812"/>
    <w:rsid w:val="00ED514C"/>
    <w:rsid w:val="00ED5AD6"/>
    <w:rsid w:val="00ED665C"/>
    <w:rsid w:val="00ED734A"/>
    <w:rsid w:val="00EE212B"/>
    <w:rsid w:val="00EE32FB"/>
    <w:rsid w:val="00EF589E"/>
    <w:rsid w:val="00EF644C"/>
    <w:rsid w:val="00EF6F0B"/>
    <w:rsid w:val="00EF7503"/>
    <w:rsid w:val="00F0018C"/>
    <w:rsid w:val="00F03E3F"/>
    <w:rsid w:val="00F05B89"/>
    <w:rsid w:val="00F06FE5"/>
    <w:rsid w:val="00F11D18"/>
    <w:rsid w:val="00F14CB2"/>
    <w:rsid w:val="00F15DDC"/>
    <w:rsid w:val="00F16CC6"/>
    <w:rsid w:val="00F20839"/>
    <w:rsid w:val="00F21361"/>
    <w:rsid w:val="00F227D4"/>
    <w:rsid w:val="00F23D5A"/>
    <w:rsid w:val="00F25AC4"/>
    <w:rsid w:val="00F31519"/>
    <w:rsid w:val="00F33484"/>
    <w:rsid w:val="00F35BC4"/>
    <w:rsid w:val="00F4164D"/>
    <w:rsid w:val="00F41682"/>
    <w:rsid w:val="00F427E0"/>
    <w:rsid w:val="00F4360F"/>
    <w:rsid w:val="00F43DE4"/>
    <w:rsid w:val="00F444B1"/>
    <w:rsid w:val="00F44E01"/>
    <w:rsid w:val="00F464A1"/>
    <w:rsid w:val="00F47A9F"/>
    <w:rsid w:val="00F50A5B"/>
    <w:rsid w:val="00F550A9"/>
    <w:rsid w:val="00F55D62"/>
    <w:rsid w:val="00F5680D"/>
    <w:rsid w:val="00F56963"/>
    <w:rsid w:val="00F60584"/>
    <w:rsid w:val="00F6540E"/>
    <w:rsid w:val="00F65E4D"/>
    <w:rsid w:val="00F708B9"/>
    <w:rsid w:val="00F7591F"/>
    <w:rsid w:val="00F75E99"/>
    <w:rsid w:val="00F76F08"/>
    <w:rsid w:val="00F81B09"/>
    <w:rsid w:val="00F83EC3"/>
    <w:rsid w:val="00F84D05"/>
    <w:rsid w:val="00F8576F"/>
    <w:rsid w:val="00F86B3F"/>
    <w:rsid w:val="00F91DF5"/>
    <w:rsid w:val="00F93CBE"/>
    <w:rsid w:val="00F945E6"/>
    <w:rsid w:val="00FA5623"/>
    <w:rsid w:val="00FA5C9C"/>
    <w:rsid w:val="00FA7128"/>
    <w:rsid w:val="00FB0A5C"/>
    <w:rsid w:val="00FB0D5E"/>
    <w:rsid w:val="00FB1C18"/>
    <w:rsid w:val="00FB4455"/>
    <w:rsid w:val="00FB461F"/>
    <w:rsid w:val="00FB4686"/>
    <w:rsid w:val="00FC0DA8"/>
    <w:rsid w:val="00FC1667"/>
    <w:rsid w:val="00FC21BB"/>
    <w:rsid w:val="00FC373E"/>
    <w:rsid w:val="00FC44A4"/>
    <w:rsid w:val="00FC4DD0"/>
    <w:rsid w:val="00FC64F3"/>
    <w:rsid w:val="00FD11D7"/>
    <w:rsid w:val="00FD4A95"/>
    <w:rsid w:val="00FD506C"/>
    <w:rsid w:val="00FD55DA"/>
    <w:rsid w:val="00FD70A9"/>
    <w:rsid w:val="00FD744F"/>
    <w:rsid w:val="00FE38A2"/>
    <w:rsid w:val="00FE4D22"/>
    <w:rsid w:val="00FE4F04"/>
    <w:rsid w:val="00FE6987"/>
    <w:rsid w:val="00FF2CFB"/>
    <w:rsid w:val="00FF30A2"/>
    <w:rsid w:val="00FF5CAC"/>
    <w:rsid w:val="00FF7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251B2"/>
  <w15:chartTrackingRefBased/>
  <w15:docId w15:val="{7939DABF-F8D1-4B54-B9D8-8682AF3C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4DA3"/>
    <w:rPr>
      <w:rFonts w:ascii="Times New Roman" w:eastAsia="Times New Roman" w:hAnsi="Times New Roman"/>
      <w:snapToGrid w:val="0"/>
      <w:sz w:val="24"/>
      <w:lang w:val="fr-FR" w:eastAsia="en-US"/>
    </w:rPr>
  </w:style>
  <w:style w:type="paragraph" w:styleId="Nadpis1">
    <w:name w:val="heading 1"/>
    <w:basedOn w:val="Normln"/>
    <w:next w:val="Normln"/>
    <w:link w:val="Nadpis1Char"/>
    <w:qFormat/>
    <w:rsid w:val="00AE4DA3"/>
    <w:pPr>
      <w:keepNext/>
      <w:jc w:val="center"/>
      <w:outlineLvl w:val="0"/>
    </w:pPr>
    <w:rPr>
      <w:rFonts w:ascii="Arial" w:hAnsi="Arial"/>
      <w:b/>
      <w:color w:val="FF0000"/>
      <w:sz w:val="28"/>
      <w:lang w:eastAsia="x-none"/>
    </w:rPr>
  </w:style>
  <w:style w:type="paragraph" w:styleId="Nadpis2">
    <w:name w:val="heading 2"/>
    <w:basedOn w:val="Normln"/>
    <w:next w:val="Normln"/>
    <w:link w:val="Nadpis2Char"/>
    <w:uiPriority w:val="9"/>
    <w:qFormat/>
    <w:rsid w:val="00AE4DA3"/>
    <w:pPr>
      <w:keepNext/>
      <w:keepLines/>
      <w:spacing w:before="200"/>
      <w:outlineLvl w:val="1"/>
    </w:pPr>
    <w:rPr>
      <w:rFonts w:ascii="Cambria" w:hAnsi="Cambria"/>
      <w:b/>
      <w:bCs/>
      <w:color w:val="4F81BD"/>
      <w:sz w:val="26"/>
      <w:szCs w:val="26"/>
      <w:lang w:eastAsia="x-none"/>
    </w:rPr>
  </w:style>
  <w:style w:type="paragraph" w:styleId="Nadpis5">
    <w:name w:val="heading 5"/>
    <w:basedOn w:val="Normln"/>
    <w:next w:val="Normln"/>
    <w:link w:val="Nadpis5Char"/>
    <w:qFormat/>
    <w:rsid w:val="00AE4DA3"/>
    <w:pPr>
      <w:keepNext/>
      <w:jc w:val="both"/>
      <w:outlineLvl w:val="4"/>
    </w:pPr>
    <w:rPr>
      <w:rFonts w:ascii="Arial" w:hAnsi="Arial"/>
      <w:b/>
      <w:sz w:val="20"/>
      <w:lang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4DA3"/>
    <w:rPr>
      <w:rFonts w:ascii="Arial" w:eastAsia="Times New Roman" w:hAnsi="Arial" w:cs="Times New Roman"/>
      <w:b/>
      <w:snapToGrid w:val="0"/>
      <w:color w:val="FF0000"/>
      <w:sz w:val="28"/>
      <w:szCs w:val="20"/>
      <w:lang w:val="fr-FR"/>
    </w:rPr>
  </w:style>
  <w:style w:type="character" w:customStyle="1" w:styleId="Nadpis5Char">
    <w:name w:val="Nadpis 5 Char"/>
    <w:link w:val="Nadpis5"/>
    <w:rsid w:val="00AE4DA3"/>
    <w:rPr>
      <w:rFonts w:ascii="Arial" w:eastAsia="Times New Roman" w:hAnsi="Arial" w:cs="Times New Roman"/>
      <w:b/>
      <w:snapToGrid w:val="0"/>
      <w:sz w:val="20"/>
      <w:szCs w:val="20"/>
      <w:lang w:val="fr-FR"/>
    </w:rPr>
  </w:style>
  <w:style w:type="paragraph" w:customStyle="1" w:styleId="oddl-nadpis">
    <w:name w:val="oddíl-nadpis"/>
    <w:basedOn w:val="Normln"/>
    <w:semiHidden/>
    <w:rsid w:val="00AE4DA3"/>
    <w:pPr>
      <w:keepNext/>
      <w:widowControl w:val="0"/>
      <w:tabs>
        <w:tab w:val="left" w:pos="567"/>
      </w:tabs>
      <w:spacing w:before="240" w:line="240" w:lineRule="exact"/>
    </w:pPr>
    <w:rPr>
      <w:rFonts w:ascii="Arial" w:hAnsi="Arial"/>
      <w:b/>
      <w:lang w:val="cs-CZ"/>
    </w:rPr>
  </w:style>
  <w:style w:type="paragraph" w:styleId="Zhlav">
    <w:name w:val="header"/>
    <w:basedOn w:val="Normln"/>
    <w:link w:val="ZhlavChar"/>
    <w:uiPriority w:val="99"/>
    <w:rsid w:val="00AE4DA3"/>
    <w:pPr>
      <w:tabs>
        <w:tab w:val="center" w:pos="4536"/>
        <w:tab w:val="right" w:pos="9072"/>
      </w:tabs>
    </w:pPr>
    <w:rPr>
      <w:rFonts w:ascii="Arial" w:hAnsi="Arial"/>
      <w:sz w:val="20"/>
      <w:lang w:eastAsia="x-none"/>
    </w:rPr>
  </w:style>
  <w:style w:type="character" w:customStyle="1" w:styleId="ZhlavChar">
    <w:name w:val="Záhlaví Char"/>
    <w:link w:val="Zhlav"/>
    <w:uiPriority w:val="99"/>
    <w:rsid w:val="00AE4DA3"/>
    <w:rPr>
      <w:rFonts w:ascii="Arial" w:eastAsia="Times New Roman" w:hAnsi="Arial" w:cs="Times New Roman"/>
      <w:snapToGrid w:val="0"/>
      <w:sz w:val="20"/>
      <w:szCs w:val="20"/>
      <w:lang w:val="fr-FR"/>
    </w:rPr>
  </w:style>
  <w:style w:type="paragraph" w:styleId="Zkladntextodsazen">
    <w:name w:val="Body Text Indent"/>
    <w:basedOn w:val="Normln"/>
    <w:link w:val="ZkladntextodsazenChar"/>
    <w:rsid w:val="00AE4DA3"/>
    <w:pPr>
      <w:jc w:val="both"/>
    </w:pPr>
    <w:rPr>
      <w:sz w:val="20"/>
      <w:lang w:eastAsia="x-none"/>
    </w:rPr>
  </w:style>
  <w:style w:type="character" w:customStyle="1" w:styleId="ZkladntextodsazenChar">
    <w:name w:val="Základní text odsazený Char"/>
    <w:link w:val="Zkladntextodsazen"/>
    <w:rsid w:val="00AE4DA3"/>
    <w:rPr>
      <w:rFonts w:ascii="Times New Roman" w:eastAsia="Times New Roman" w:hAnsi="Times New Roman" w:cs="Times New Roman"/>
      <w:snapToGrid w:val="0"/>
      <w:szCs w:val="20"/>
      <w:lang w:val="fr-FR"/>
    </w:rPr>
  </w:style>
  <w:style w:type="paragraph" w:styleId="Zkladntext">
    <w:name w:val="Body Text"/>
    <w:basedOn w:val="Normln"/>
    <w:link w:val="ZkladntextChar"/>
    <w:rsid w:val="00AE4DA3"/>
    <w:pPr>
      <w:jc w:val="both"/>
    </w:pPr>
    <w:rPr>
      <w:rFonts w:ascii="Arial" w:hAnsi="Arial"/>
      <w:sz w:val="20"/>
      <w:lang w:eastAsia="x-none"/>
    </w:rPr>
  </w:style>
  <w:style w:type="character" w:customStyle="1" w:styleId="ZkladntextChar">
    <w:name w:val="Základní text Char"/>
    <w:link w:val="Zkladntext"/>
    <w:rsid w:val="00AE4DA3"/>
    <w:rPr>
      <w:rFonts w:ascii="Arial" w:eastAsia="Times New Roman" w:hAnsi="Arial" w:cs="Times New Roman"/>
      <w:snapToGrid w:val="0"/>
      <w:sz w:val="20"/>
      <w:szCs w:val="20"/>
      <w:lang w:val="fr-FR"/>
    </w:rPr>
  </w:style>
  <w:style w:type="paragraph" w:styleId="Normlnodsazen">
    <w:name w:val="Normal Indent"/>
    <w:basedOn w:val="Normln"/>
    <w:rsid w:val="00AE4DA3"/>
    <w:pPr>
      <w:ind w:left="708"/>
    </w:pPr>
    <w:rPr>
      <w:rFonts w:ascii="Arial" w:hAnsi="Arial"/>
      <w:sz w:val="20"/>
    </w:rPr>
  </w:style>
  <w:style w:type="paragraph" w:customStyle="1" w:styleId="Section">
    <w:name w:val="Section"/>
    <w:basedOn w:val="Normln"/>
    <w:semiHidden/>
    <w:rsid w:val="00AE4DA3"/>
    <w:pPr>
      <w:widowControl w:val="0"/>
      <w:spacing w:line="360" w:lineRule="exact"/>
      <w:jc w:val="center"/>
    </w:pPr>
    <w:rPr>
      <w:rFonts w:ascii="Arial" w:hAnsi="Arial"/>
      <w:b/>
      <w:sz w:val="32"/>
      <w:lang w:val="cs-CZ"/>
    </w:rPr>
  </w:style>
  <w:style w:type="paragraph" w:styleId="Zkladntext2">
    <w:name w:val="Body Text 2"/>
    <w:basedOn w:val="Normln"/>
    <w:link w:val="Zkladntext2Char"/>
    <w:rsid w:val="00AE4DA3"/>
    <w:pPr>
      <w:spacing w:after="120" w:line="480" w:lineRule="auto"/>
    </w:pPr>
    <w:rPr>
      <w:lang w:eastAsia="x-none"/>
    </w:rPr>
  </w:style>
  <w:style w:type="character" w:customStyle="1" w:styleId="Zkladntext2Char">
    <w:name w:val="Základní text 2 Char"/>
    <w:link w:val="Zkladntext2"/>
    <w:rsid w:val="00AE4DA3"/>
    <w:rPr>
      <w:rFonts w:ascii="Times New Roman" w:eastAsia="Times New Roman" w:hAnsi="Times New Roman" w:cs="Times New Roman"/>
      <w:snapToGrid w:val="0"/>
      <w:sz w:val="24"/>
      <w:szCs w:val="20"/>
      <w:lang w:val="fr-FR"/>
    </w:rPr>
  </w:style>
  <w:style w:type="paragraph" w:styleId="Zkladntextodsazen3">
    <w:name w:val="Body Text Indent 3"/>
    <w:basedOn w:val="Normln"/>
    <w:link w:val="Zkladntextodsazen3Char"/>
    <w:rsid w:val="00AE4DA3"/>
    <w:pPr>
      <w:spacing w:after="120"/>
      <w:ind w:left="283"/>
    </w:pPr>
    <w:rPr>
      <w:sz w:val="16"/>
      <w:szCs w:val="16"/>
      <w:lang w:eastAsia="x-none"/>
    </w:rPr>
  </w:style>
  <w:style w:type="character" w:customStyle="1" w:styleId="Zkladntextodsazen3Char">
    <w:name w:val="Základní text odsazený 3 Char"/>
    <w:link w:val="Zkladntextodsazen3"/>
    <w:rsid w:val="00AE4DA3"/>
    <w:rPr>
      <w:rFonts w:ascii="Times New Roman" w:eastAsia="Times New Roman" w:hAnsi="Times New Roman" w:cs="Times New Roman"/>
      <w:snapToGrid w:val="0"/>
      <w:sz w:val="16"/>
      <w:szCs w:val="16"/>
      <w:lang w:val="fr-FR"/>
    </w:rPr>
  </w:style>
  <w:style w:type="paragraph" w:customStyle="1" w:styleId="AANadpis2">
    <w:name w:val="AA_Nadpis2"/>
    <w:basedOn w:val="Nadpis2"/>
    <w:rsid w:val="00AE4DA3"/>
    <w:pPr>
      <w:keepLines w:val="0"/>
      <w:spacing w:before="0"/>
      <w:ind w:left="1276" w:hanging="425"/>
      <w:jc w:val="both"/>
    </w:pPr>
    <w:rPr>
      <w:rFonts w:ascii="Arial" w:hAnsi="Arial"/>
      <w:bCs w:val="0"/>
      <w:caps/>
      <w:color w:val="auto"/>
      <w:sz w:val="32"/>
      <w:szCs w:val="32"/>
    </w:rPr>
  </w:style>
  <w:style w:type="paragraph" w:customStyle="1" w:styleId="AAOdstavec">
    <w:name w:val="AA_Odstavec"/>
    <w:basedOn w:val="Normln"/>
    <w:rsid w:val="00AE4DA3"/>
    <w:pPr>
      <w:jc w:val="both"/>
    </w:pPr>
    <w:rPr>
      <w:rFonts w:ascii="Arial" w:hAnsi="Arial" w:cs="Arial"/>
      <w:sz w:val="20"/>
      <w:lang w:val="cs-CZ"/>
    </w:rPr>
  </w:style>
  <w:style w:type="paragraph" w:customStyle="1" w:styleId="ANadpis2">
    <w:name w:val="A_Nadpis2"/>
    <w:basedOn w:val="Normln"/>
    <w:rsid w:val="00AE4DA3"/>
    <w:pPr>
      <w:tabs>
        <w:tab w:val="left" w:pos="567"/>
      </w:tabs>
      <w:overflowPunct w:val="0"/>
      <w:autoSpaceDE w:val="0"/>
      <w:autoSpaceDN w:val="0"/>
      <w:adjustRightInd w:val="0"/>
      <w:spacing w:before="120"/>
      <w:ind w:left="567" w:hanging="567"/>
      <w:jc w:val="both"/>
      <w:textAlignment w:val="baseline"/>
    </w:pPr>
    <w:rPr>
      <w:b/>
      <w:snapToGrid/>
      <w:lang w:val="cs-CZ" w:eastAsia="cs-CZ"/>
    </w:rPr>
  </w:style>
  <w:style w:type="paragraph" w:customStyle="1" w:styleId="Adresa">
    <w:name w:val="Adresa"/>
    <w:basedOn w:val="Zkladntext"/>
    <w:rsid w:val="00AE4DA3"/>
    <w:pPr>
      <w:keepLines/>
      <w:jc w:val="left"/>
    </w:pPr>
    <w:rPr>
      <w:rFonts w:ascii="Times New Roman" w:hAnsi="Times New Roman"/>
      <w:snapToGrid/>
      <w:sz w:val="24"/>
      <w:lang w:val="cs-CZ" w:eastAsia="cs-CZ"/>
    </w:rPr>
  </w:style>
  <w:style w:type="paragraph" w:customStyle="1" w:styleId="BodyText21">
    <w:name w:val="Body Text 21"/>
    <w:basedOn w:val="Normln"/>
    <w:rsid w:val="00AE4DA3"/>
    <w:pPr>
      <w:widowControl w:val="0"/>
      <w:jc w:val="both"/>
    </w:pPr>
    <w:rPr>
      <w:sz w:val="22"/>
      <w:lang w:val="cs-CZ" w:eastAsia="cs-CZ"/>
    </w:rPr>
  </w:style>
  <w:style w:type="paragraph" w:customStyle="1" w:styleId="Smlouva">
    <w:name w:val="Smlouva"/>
    <w:rsid w:val="00AE4DA3"/>
    <w:pPr>
      <w:widowControl w:val="0"/>
      <w:spacing w:after="120"/>
      <w:jc w:val="center"/>
    </w:pPr>
    <w:rPr>
      <w:rFonts w:ascii="Times New Roman" w:eastAsia="Times New Roman" w:hAnsi="Times New Roman"/>
      <w:b/>
      <w:snapToGrid w:val="0"/>
      <w:color w:val="FF0000"/>
      <w:sz w:val="36"/>
    </w:rPr>
  </w:style>
  <w:style w:type="paragraph" w:customStyle="1" w:styleId="Bodsmlouvy-21">
    <w:name w:val="Bod smlouvy - 2.1"/>
    <w:rsid w:val="00AE4DA3"/>
    <w:pPr>
      <w:numPr>
        <w:ilvl w:val="1"/>
        <w:numId w:val="3"/>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AE4DA3"/>
    <w:pPr>
      <w:numPr>
        <w:numId w:val="3"/>
      </w:numPr>
      <w:spacing w:before="360" w:after="360"/>
      <w:jc w:val="center"/>
    </w:pPr>
    <w:rPr>
      <w:b/>
      <w:color w:val="0000FF"/>
      <w:sz w:val="28"/>
      <w:lang w:val="cs-CZ" w:eastAsia="cs-CZ"/>
    </w:rPr>
  </w:style>
  <w:style w:type="paragraph" w:customStyle="1" w:styleId="Bodsmlouvy-211">
    <w:name w:val="Bod smlouvy - 2.1.1"/>
    <w:basedOn w:val="Bodsmlouvy-21"/>
    <w:rsid w:val="00AE4DA3"/>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AE4DA3"/>
    <w:pPr>
      <w:spacing w:before="600"/>
    </w:pPr>
    <w:rPr>
      <w:bCs/>
    </w:rPr>
  </w:style>
  <w:style w:type="character" w:customStyle="1" w:styleId="Nadpis2Char">
    <w:name w:val="Nadpis 2 Char"/>
    <w:link w:val="Nadpis2"/>
    <w:uiPriority w:val="9"/>
    <w:semiHidden/>
    <w:rsid w:val="00AE4DA3"/>
    <w:rPr>
      <w:rFonts w:ascii="Cambria" w:eastAsia="Times New Roman" w:hAnsi="Cambria" w:cs="Times New Roman"/>
      <w:b/>
      <w:bCs/>
      <w:snapToGrid w:val="0"/>
      <w:color w:val="4F81BD"/>
      <w:sz w:val="26"/>
      <w:szCs w:val="26"/>
      <w:lang w:val="fr-FR"/>
    </w:rPr>
  </w:style>
  <w:style w:type="paragraph" w:styleId="Zpat">
    <w:name w:val="footer"/>
    <w:basedOn w:val="Normln"/>
    <w:link w:val="ZpatChar"/>
    <w:uiPriority w:val="99"/>
    <w:unhideWhenUsed/>
    <w:rsid w:val="002A2720"/>
    <w:pPr>
      <w:tabs>
        <w:tab w:val="center" w:pos="4536"/>
        <w:tab w:val="right" w:pos="9072"/>
      </w:tabs>
    </w:pPr>
  </w:style>
  <w:style w:type="character" w:customStyle="1" w:styleId="ZpatChar">
    <w:name w:val="Zápatí Char"/>
    <w:link w:val="Zpat"/>
    <w:uiPriority w:val="99"/>
    <w:rsid w:val="002A2720"/>
    <w:rPr>
      <w:rFonts w:ascii="Times New Roman" w:eastAsia="Times New Roman" w:hAnsi="Times New Roman"/>
      <w:snapToGrid w:val="0"/>
      <w:sz w:val="24"/>
      <w:lang w:val="fr-FR" w:eastAsia="en-US"/>
    </w:rPr>
  </w:style>
  <w:style w:type="paragraph" w:styleId="Textbubliny">
    <w:name w:val="Balloon Text"/>
    <w:basedOn w:val="Normln"/>
    <w:link w:val="TextbublinyChar"/>
    <w:uiPriority w:val="99"/>
    <w:semiHidden/>
    <w:unhideWhenUsed/>
    <w:rsid w:val="00A42FDE"/>
    <w:rPr>
      <w:rFonts w:ascii="Tahoma" w:hAnsi="Tahoma"/>
      <w:sz w:val="16"/>
      <w:szCs w:val="16"/>
    </w:rPr>
  </w:style>
  <w:style w:type="character" w:customStyle="1" w:styleId="TextbublinyChar">
    <w:name w:val="Text bubliny Char"/>
    <w:link w:val="Textbubliny"/>
    <w:uiPriority w:val="99"/>
    <w:semiHidden/>
    <w:rsid w:val="00A42FDE"/>
    <w:rPr>
      <w:rFonts w:ascii="Tahoma" w:eastAsia="Times New Roman" w:hAnsi="Tahoma" w:cs="Tahoma"/>
      <w:snapToGrid w:val="0"/>
      <w:sz w:val="16"/>
      <w:szCs w:val="16"/>
      <w:lang w:val="fr-FR" w:eastAsia="en-US"/>
    </w:rPr>
  </w:style>
  <w:style w:type="character" w:styleId="Odkaznakoment">
    <w:name w:val="annotation reference"/>
    <w:semiHidden/>
    <w:rsid w:val="00B33D45"/>
    <w:rPr>
      <w:sz w:val="16"/>
      <w:szCs w:val="16"/>
    </w:rPr>
  </w:style>
  <w:style w:type="paragraph" w:styleId="Textkomente">
    <w:name w:val="annotation text"/>
    <w:basedOn w:val="Normln"/>
    <w:semiHidden/>
    <w:rsid w:val="00B33D45"/>
    <w:rPr>
      <w:sz w:val="20"/>
    </w:rPr>
  </w:style>
  <w:style w:type="paragraph" w:styleId="Pedmtkomente">
    <w:name w:val="annotation subject"/>
    <w:basedOn w:val="Textkomente"/>
    <w:next w:val="Textkomente"/>
    <w:semiHidden/>
    <w:rsid w:val="00B33D45"/>
    <w:rPr>
      <w:b/>
      <w:bCs/>
    </w:rPr>
  </w:style>
  <w:style w:type="character" w:styleId="Hypertextovodkaz">
    <w:name w:val="Hyperlink"/>
    <w:rsid w:val="006E67FC"/>
    <w:rPr>
      <w:color w:val="0000FF"/>
      <w:u w:val="single"/>
    </w:rPr>
  </w:style>
  <w:style w:type="paragraph" w:customStyle="1" w:styleId="Podtitul1">
    <w:name w:val="Podtitul1"/>
    <w:basedOn w:val="Normln"/>
    <w:next w:val="Zkladntext"/>
    <w:link w:val="PodtitulChar"/>
    <w:qFormat/>
    <w:rsid w:val="00862C60"/>
    <w:pPr>
      <w:widowControl w:val="0"/>
      <w:suppressAutoHyphens/>
      <w:spacing w:before="120" w:after="120"/>
      <w:jc w:val="center"/>
    </w:pPr>
    <w:rPr>
      <w:rFonts w:ascii="Arial" w:eastAsia="Arial Unicode MS" w:hAnsi="Arial" w:cs="Mangal"/>
      <w:b/>
      <w:snapToGrid/>
      <w:kern w:val="1"/>
      <w:sz w:val="28"/>
      <w:szCs w:val="24"/>
      <w:lang w:val="fr-BE" w:eastAsia="hi-IN" w:bidi="hi-IN"/>
    </w:rPr>
  </w:style>
  <w:style w:type="character" w:customStyle="1" w:styleId="PodtitulChar">
    <w:name w:val="Podtitul Char"/>
    <w:link w:val="Podtitul1"/>
    <w:rsid w:val="00862C60"/>
    <w:rPr>
      <w:rFonts w:ascii="Arial" w:eastAsia="Arial Unicode MS" w:hAnsi="Arial" w:cs="Mangal"/>
      <w:b/>
      <w:kern w:val="1"/>
      <w:sz w:val="28"/>
      <w:szCs w:val="24"/>
      <w:lang w:val="fr-BE" w:eastAsia="hi-IN" w:bidi="hi-IN"/>
    </w:rPr>
  </w:style>
  <w:style w:type="paragraph" w:customStyle="1" w:styleId="titre4">
    <w:name w:val="titre4"/>
    <w:basedOn w:val="Normln"/>
    <w:rsid w:val="001A092F"/>
    <w:pPr>
      <w:widowControl w:val="0"/>
      <w:numPr>
        <w:numId w:val="1"/>
      </w:numPr>
      <w:suppressAutoHyphens/>
      <w:jc w:val="both"/>
    </w:pPr>
    <w:rPr>
      <w:rFonts w:eastAsia="Arial Unicode MS" w:cs="Mangal"/>
      <w:snapToGrid/>
      <w:kern w:val="1"/>
      <w:sz w:val="22"/>
      <w:szCs w:val="22"/>
      <w:lang w:val="cs-CZ" w:eastAsia="hi-IN" w:bidi="hi-IN"/>
    </w:rPr>
  </w:style>
  <w:style w:type="paragraph" w:styleId="Odstavecseseznamem">
    <w:name w:val="List Paragraph"/>
    <w:basedOn w:val="Normln"/>
    <w:uiPriority w:val="34"/>
    <w:qFormat/>
    <w:rsid w:val="000B498A"/>
    <w:pPr>
      <w:ind w:left="708"/>
    </w:pPr>
  </w:style>
  <w:style w:type="paragraph" w:styleId="Prosttext">
    <w:name w:val="Plain Text"/>
    <w:basedOn w:val="Normln"/>
    <w:link w:val="ProsttextChar"/>
    <w:uiPriority w:val="99"/>
    <w:unhideWhenUsed/>
    <w:rsid w:val="009E0E04"/>
    <w:rPr>
      <w:rFonts w:ascii="Consolas" w:eastAsia="Calibri" w:hAnsi="Consolas"/>
      <w:snapToGrid/>
      <w:sz w:val="21"/>
      <w:szCs w:val="21"/>
      <w:lang w:val="x-none"/>
    </w:rPr>
  </w:style>
  <w:style w:type="character" w:customStyle="1" w:styleId="ProsttextChar">
    <w:name w:val="Prostý text Char"/>
    <w:link w:val="Prosttext"/>
    <w:uiPriority w:val="99"/>
    <w:rsid w:val="009E0E04"/>
    <w:rPr>
      <w:rFonts w:ascii="Consolas" w:eastAsia="Calibri" w:hAnsi="Consolas" w:cs="Times New Roman"/>
      <w:sz w:val="21"/>
      <w:szCs w:val="21"/>
      <w:lang w:eastAsia="en-US"/>
    </w:rPr>
  </w:style>
  <w:style w:type="table" w:styleId="Mkatabulky">
    <w:name w:val="Table Grid"/>
    <w:basedOn w:val="Normlntabulka"/>
    <w:rsid w:val="00E056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2">
    <w:name w:val="Body Text Indent 2"/>
    <w:basedOn w:val="Normln"/>
    <w:link w:val="Zkladntextodsazen2Char"/>
    <w:uiPriority w:val="99"/>
    <w:unhideWhenUsed/>
    <w:rsid w:val="00266F67"/>
    <w:pPr>
      <w:widowControl w:val="0"/>
      <w:tabs>
        <w:tab w:val="left" w:pos="709"/>
      </w:tabs>
      <w:spacing w:after="120"/>
      <w:ind w:left="705" w:hanging="705"/>
      <w:jc w:val="both"/>
    </w:pPr>
    <w:rPr>
      <w:szCs w:val="24"/>
      <w:lang w:val="x-none"/>
    </w:rPr>
  </w:style>
  <w:style w:type="character" w:customStyle="1" w:styleId="Zkladntextodsazen2Char">
    <w:name w:val="Základní text odsazený 2 Char"/>
    <w:link w:val="Zkladntextodsazen2"/>
    <w:uiPriority w:val="99"/>
    <w:rsid w:val="00266F67"/>
    <w:rPr>
      <w:rFonts w:ascii="Times New Roman" w:eastAsia="Times New Roman" w:hAnsi="Times New Roman"/>
      <w:snapToGrid w:val="0"/>
      <w:sz w:val="24"/>
      <w:szCs w:val="24"/>
      <w:lang w:eastAsia="en-US"/>
    </w:rPr>
  </w:style>
  <w:style w:type="paragraph" w:customStyle="1" w:styleId="Odstavec">
    <w:name w:val="Odstavec"/>
    <w:basedOn w:val="AAOdstavec"/>
    <w:qFormat/>
    <w:rsid w:val="00A97844"/>
    <w:pPr>
      <w:widowControl w:val="0"/>
      <w:tabs>
        <w:tab w:val="left" w:pos="792"/>
      </w:tabs>
      <w:suppressAutoHyphens/>
      <w:spacing w:after="120"/>
      <w:ind w:left="794" w:hanging="794"/>
    </w:pPr>
    <w:rPr>
      <w:rFonts w:ascii="Times New Roman" w:eastAsia="Arial Unicode MS" w:hAnsi="Times New Roman" w:cs="Times New Roman"/>
      <w:snapToGrid/>
      <w:kern w:val="1"/>
      <w:szCs w:val="24"/>
      <w:lang w:eastAsia="hi-IN" w:bidi="hi-IN"/>
    </w:rPr>
  </w:style>
  <w:style w:type="paragraph" w:styleId="Textpoznpodarou">
    <w:name w:val="footnote text"/>
    <w:basedOn w:val="Normln"/>
    <w:link w:val="TextpoznpodarouChar"/>
    <w:uiPriority w:val="99"/>
    <w:semiHidden/>
    <w:unhideWhenUsed/>
    <w:rsid w:val="00594B8D"/>
    <w:rPr>
      <w:sz w:val="20"/>
    </w:rPr>
  </w:style>
  <w:style w:type="character" w:customStyle="1" w:styleId="TextpoznpodarouChar">
    <w:name w:val="Text pozn. pod čarou Char"/>
    <w:link w:val="Textpoznpodarou"/>
    <w:uiPriority w:val="99"/>
    <w:semiHidden/>
    <w:rsid w:val="00594B8D"/>
    <w:rPr>
      <w:rFonts w:ascii="Times New Roman" w:eastAsia="Times New Roman" w:hAnsi="Times New Roman"/>
      <w:snapToGrid w:val="0"/>
      <w:lang w:val="fr-FR" w:eastAsia="en-US"/>
    </w:rPr>
  </w:style>
  <w:style w:type="character" w:styleId="Znakapoznpodarou">
    <w:name w:val="footnote reference"/>
    <w:uiPriority w:val="99"/>
    <w:semiHidden/>
    <w:unhideWhenUsed/>
    <w:rsid w:val="00594B8D"/>
    <w:rPr>
      <w:vertAlign w:val="superscript"/>
    </w:rPr>
  </w:style>
  <w:style w:type="character" w:styleId="Zstupntext">
    <w:name w:val="Placeholder Text"/>
    <w:basedOn w:val="Standardnpsmoodstavce"/>
    <w:uiPriority w:val="99"/>
    <w:semiHidden/>
    <w:rsid w:val="00E14FC0"/>
    <w:rPr>
      <w:color w:val="808080"/>
    </w:rPr>
  </w:style>
  <w:style w:type="table" w:styleId="Svtlmkatabulky">
    <w:name w:val="Grid Table Light"/>
    <w:basedOn w:val="Normlntabulka"/>
    <w:uiPriority w:val="40"/>
    <w:rsid w:val="005D1E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6304">
      <w:bodyDiv w:val="1"/>
      <w:marLeft w:val="0"/>
      <w:marRight w:val="0"/>
      <w:marTop w:val="0"/>
      <w:marBottom w:val="0"/>
      <w:divBdr>
        <w:top w:val="none" w:sz="0" w:space="0" w:color="auto"/>
        <w:left w:val="none" w:sz="0" w:space="0" w:color="auto"/>
        <w:bottom w:val="none" w:sz="0" w:space="0" w:color="auto"/>
        <w:right w:val="none" w:sz="0" w:space="0" w:color="auto"/>
      </w:divBdr>
      <w:divsChild>
        <w:div w:id="232787245">
          <w:marLeft w:val="0"/>
          <w:marRight w:val="0"/>
          <w:marTop w:val="0"/>
          <w:marBottom w:val="0"/>
          <w:divBdr>
            <w:top w:val="none" w:sz="0" w:space="0" w:color="auto"/>
            <w:left w:val="none" w:sz="0" w:space="0" w:color="auto"/>
            <w:bottom w:val="none" w:sz="0" w:space="0" w:color="auto"/>
            <w:right w:val="none" w:sz="0" w:space="0" w:color="auto"/>
          </w:divBdr>
          <w:divsChild>
            <w:div w:id="1781752679">
              <w:marLeft w:val="0"/>
              <w:marRight w:val="0"/>
              <w:marTop w:val="0"/>
              <w:marBottom w:val="0"/>
              <w:divBdr>
                <w:top w:val="none" w:sz="0" w:space="0" w:color="auto"/>
                <w:left w:val="none" w:sz="0" w:space="0" w:color="auto"/>
                <w:bottom w:val="none" w:sz="0" w:space="0" w:color="auto"/>
                <w:right w:val="none" w:sz="0" w:space="0" w:color="auto"/>
              </w:divBdr>
              <w:divsChild>
                <w:div w:id="2010133430">
                  <w:marLeft w:val="0"/>
                  <w:marRight w:val="0"/>
                  <w:marTop w:val="0"/>
                  <w:marBottom w:val="0"/>
                  <w:divBdr>
                    <w:top w:val="none" w:sz="0" w:space="0" w:color="auto"/>
                    <w:left w:val="none" w:sz="0" w:space="0" w:color="auto"/>
                    <w:bottom w:val="none" w:sz="0" w:space="0" w:color="auto"/>
                    <w:right w:val="none" w:sz="0" w:space="0" w:color="auto"/>
                  </w:divBdr>
                  <w:divsChild>
                    <w:div w:id="971180106">
                      <w:marLeft w:val="0"/>
                      <w:marRight w:val="0"/>
                      <w:marTop w:val="0"/>
                      <w:marBottom w:val="0"/>
                      <w:divBdr>
                        <w:top w:val="none" w:sz="0" w:space="0" w:color="auto"/>
                        <w:left w:val="none" w:sz="0" w:space="0" w:color="auto"/>
                        <w:bottom w:val="none" w:sz="0" w:space="0" w:color="auto"/>
                        <w:right w:val="none" w:sz="0" w:space="0" w:color="auto"/>
                      </w:divBdr>
                      <w:divsChild>
                        <w:div w:id="1797287888">
                          <w:marLeft w:val="0"/>
                          <w:marRight w:val="0"/>
                          <w:marTop w:val="0"/>
                          <w:marBottom w:val="0"/>
                          <w:divBdr>
                            <w:top w:val="none" w:sz="0" w:space="0" w:color="auto"/>
                            <w:left w:val="none" w:sz="0" w:space="0" w:color="auto"/>
                            <w:bottom w:val="none" w:sz="0" w:space="0" w:color="auto"/>
                            <w:right w:val="none" w:sz="0" w:space="0" w:color="auto"/>
                          </w:divBdr>
                          <w:divsChild>
                            <w:div w:id="760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32A91377824C45AF25C1B113362C2B"/>
        <w:category>
          <w:name w:val="Obecné"/>
          <w:gallery w:val="placeholder"/>
        </w:category>
        <w:types>
          <w:type w:val="bbPlcHdr"/>
        </w:types>
        <w:behaviors>
          <w:behavior w:val="content"/>
        </w:behaviors>
        <w:guid w:val="{73A136F9-0BBD-4782-81A9-4EEEF6B040C7}"/>
      </w:docPartPr>
      <w:docPartBody>
        <w:p w:rsidR="006D1A0D" w:rsidRDefault="00E05D1C" w:rsidP="00E05D1C">
          <w:pPr>
            <w:pStyle w:val="DC32A91377824C45AF25C1B113362C2B4"/>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54174BD2AC2B4EDBBC3E99C8F105B63F"/>
        <w:category>
          <w:name w:val="Obecné"/>
          <w:gallery w:val="placeholder"/>
        </w:category>
        <w:types>
          <w:type w:val="bbPlcHdr"/>
        </w:types>
        <w:behaviors>
          <w:behavior w:val="content"/>
        </w:behaviors>
        <w:guid w:val="{54A30E51-A2D9-4B4B-850E-32E077D6541E}"/>
      </w:docPartPr>
      <w:docPartBody>
        <w:p w:rsidR="006D1A0D" w:rsidRDefault="00E05D1C" w:rsidP="00E05D1C">
          <w:pPr>
            <w:pStyle w:val="54174BD2AC2B4EDBBC3E99C8F105B63F4"/>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2F9B20EB6E964ABCBB164B743248E5D9"/>
        <w:category>
          <w:name w:val="Obecné"/>
          <w:gallery w:val="placeholder"/>
        </w:category>
        <w:types>
          <w:type w:val="bbPlcHdr"/>
        </w:types>
        <w:behaviors>
          <w:behavior w:val="content"/>
        </w:behaviors>
        <w:guid w:val="{AF3F0FB3-D117-4065-A8AC-4AE5286267C5}"/>
      </w:docPartPr>
      <w:docPartBody>
        <w:p w:rsidR="006D1A0D" w:rsidRDefault="00E05D1C" w:rsidP="00E05D1C">
          <w:pPr>
            <w:pStyle w:val="2F9B20EB6E964ABCBB164B743248E5D94"/>
          </w:pPr>
          <w:r w:rsidRPr="004B6B3E">
            <w:rPr>
              <w:rStyle w:val="Zstupntext"/>
              <w:rFonts w:ascii="Arial Narrow" w:eastAsia="Calibri" w:hAnsi="Arial Narrow"/>
              <w:sz w:val="22"/>
              <w:szCs w:val="18"/>
            </w:rPr>
            <w:t>Jméno a příjmení – doplní dodavatel</w:t>
          </w:r>
        </w:p>
      </w:docPartBody>
    </w:docPart>
    <w:docPart>
      <w:docPartPr>
        <w:name w:val="C5DEE744AF714A119C41EF954D420F79"/>
        <w:category>
          <w:name w:val="Obecné"/>
          <w:gallery w:val="placeholder"/>
        </w:category>
        <w:types>
          <w:type w:val="bbPlcHdr"/>
        </w:types>
        <w:behaviors>
          <w:behavior w:val="content"/>
        </w:behaviors>
        <w:guid w:val="{3295D3E6-EEBF-4EF3-A686-7C42423F4840}"/>
      </w:docPartPr>
      <w:docPartBody>
        <w:p w:rsidR="006D1A0D" w:rsidRDefault="00E05D1C" w:rsidP="00E05D1C">
          <w:pPr>
            <w:pStyle w:val="C5DEE744AF714A119C41EF954D420F794"/>
          </w:pPr>
          <w:r w:rsidRPr="00FB0A5C">
            <w:rPr>
              <w:rStyle w:val="Zstupntext"/>
              <w:rFonts w:ascii="Arial Narrow" w:eastAsia="Calibri" w:hAnsi="Arial Narrow"/>
              <w:sz w:val="22"/>
              <w:szCs w:val="22"/>
            </w:rPr>
            <w:t xml:space="preserve">Funkce a společnost - </w:t>
          </w:r>
          <w:r>
            <w:rPr>
              <w:rStyle w:val="Zstupntext"/>
              <w:rFonts w:ascii="Arial Narrow" w:eastAsia="Calibri" w:hAnsi="Arial Narrow"/>
              <w:sz w:val="22"/>
              <w:szCs w:val="22"/>
            </w:rPr>
            <w:t>d</w:t>
          </w:r>
          <w:r w:rsidRPr="00FB0A5C">
            <w:rPr>
              <w:rStyle w:val="Zstupntext"/>
              <w:rFonts w:ascii="Arial Narrow" w:eastAsia="Calibri" w:hAnsi="Arial Narrow"/>
              <w:sz w:val="22"/>
              <w:szCs w:val="22"/>
            </w:rPr>
            <w:t>oplní dodavatel</w:t>
          </w:r>
          <w:r w:rsidRPr="00FB0A5C">
            <w:rPr>
              <w:rStyle w:val="Zstupntext"/>
              <w:rFonts w:ascii="Arial Narrow" w:hAnsi="Arial Narrow"/>
              <w:sz w:val="22"/>
              <w:szCs w:val="22"/>
            </w:rPr>
            <w:t>.</w:t>
          </w:r>
        </w:p>
      </w:docPartBody>
    </w:docPart>
    <w:docPart>
      <w:docPartPr>
        <w:name w:val="19210454259F46D89997D9BE6CB7F913"/>
        <w:category>
          <w:name w:val="Obecné"/>
          <w:gallery w:val="placeholder"/>
        </w:category>
        <w:types>
          <w:type w:val="bbPlcHdr"/>
        </w:types>
        <w:behaviors>
          <w:behavior w:val="content"/>
        </w:behaviors>
        <w:guid w:val="{AFCB2D2A-BAF9-41B5-B54E-AE1FCBF0A25A}"/>
      </w:docPartPr>
      <w:docPartBody>
        <w:p w:rsidR="009652AF" w:rsidRDefault="00E05D1C" w:rsidP="00E05D1C">
          <w:pPr>
            <w:pStyle w:val="19210454259F46D89997D9BE6CB7F9134"/>
          </w:pPr>
          <w:r w:rsidRPr="00FB0A5C">
            <w:rPr>
              <w:rStyle w:val="Zstupntext"/>
              <w:rFonts w:ascii="Arial Narrow" w:eastAsia="Calibri" w:hAnsi="Arial Narrow"/>
              <w:sz w:val="44"/>
              <w:szCs w:val="44"/>
            </w:rPr>
            <w:t>Doplní dodavatel</w:t>
          </w:r>
          <w:r w:rsidRPr="00FB0A5C">
            <w:rPr>
              <w:rStyle w:val="Zstupntext"/>
              <w:rFonts w:ascii="Arial Narrow" w:hAnsi="Arial Narrow"/>
              <w:sz w:val="44"/>
              <w:szCs w:val="44"/>
            </w:rPr>
            <w:t>.</w:t>
          </w:r>
        </w:p>
      </w:docPartBody>
    </w:docPart>
    <w:docPart>
      <w:docPartPr>
        <w:name w:val="40C2A98F2B1C41EB9577195405CBA396"/>
        <w:category>
          <w:name w:val="Obecné"/>
          <w:gallery w:val="placeholder"/>
        </w:category>
        <w:types>
          <w:type w:val="bbPlcHdr"/>
        </w:types>
        <w:behaviors>
          <w:behavior w:val="content"/>
        </w:behaviors>
        <w:guid w:val="{694A545E-32E6-4823-8089-F9C81E2FC5A9}"/>
      </w:docPartPr>
      <w:docPartBody>
        <w:p w:rsidR="00FA6EFE" w:rsidRDefault="00E05D1C" w:rsidP="00E05D1C">
          <w:pPr>
            <w:pStyle w:val="40C2A98F2B1C41EB9577195405CBA396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5E9AE0C728A44AB0A93E24C0B8003EE8"/>
        <w:category>
          <w:name w:val="Obecné"/>
          <w:gallery w:val="placeholder"/>
        </w:category>
        <w:types>
          <w:type w:val="bbPlcHdr"/>
        </w:types>
        <w:behaviors>
          <w:behavior w:val="content"/>
        </w:behaviors>
        <w:guid w:val="{5134CEAA-5E9A-4166-872F-1C0309358241}"/>
      </w:docPartPr>
      <w:docPartBody>
        <w:p w:rsidR="00FA6EFE" w:rsidRDefault="00E05D1C" w:rsidP="00E05D1C">
          <w:pPr>
            <w:pStyle w:val="5E9AE0C728A44AB0A93E24C0B8003EE8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BF5F094E9B6E4C15B24C77D52A8AEA3F"/>
        <w:category>
          <w:name w:val="Obecné"/>
          <w:gallery w:val="placeholder"/>
        </w:category>
        <w:types>
          <w:type w:val="bbPlcHdr"/>
        </w:types>
        <w:behaviors>
          <w:behavior w:val="content"/>
        </w:behaviors>
        <w:guid w:val="{4C93BF53-B20E-46E6-904D-196BA9735F6E}"/>
      </w:docPartPr>
      <w:docPartBody>
        <w:p w:rsidR="00FA6EFE" w:rsidRDefault="00E05D1C" w:rsidP="00E05D1C">
          <w:pPr>
            <w:pStyle w:val="BF5F094E9B6E4C15B24C77D52A8AEA3F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52A016163B804063A922D1708E9A9A14"/>
        <w:category>
          <w:name w:val="Obecné"/>
          <w:gallery w:val="placeholder"/>
        </w:category>
        <w:types>
          <w:type w:val="bbPlcHdr"/>
        </w:types>
        <w:behaviors>
          <w:behavior w:val="content"/>
        </w:behaviors>
        <w:guid w:val="{D4C1E3B1-71F6-494F-9C4A-EC13DBF54533}"/>
      </w:docPartPr>
      <w:docPartBody>
        <w:p w:rsidR="00FA6EFE" w:rsidRDefault="00E05D1C" w:rsidP="00E05D1C">
          <w:pPr>
            <w:pStyle w:val="52A016163B804063A922D1708E9A9A14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22928335F0D1453A9E01C016EDB6A5E1"/>
        <w:category>
          <w:name w:val="Obecné"/>
          <w:gallery w:val="placeholder"/>
        </w:category>
        <w:types>
          <w:type w:val="bbPlcHdr"/>
        </w:types>
        <w:behaviors>
          <w:behavior w:val="content"/>
        </w:behaviors>
        <w:guid w:val="{73CE7BA7-7CEC-4D82-B332-4D7BA0491843}"/>
      </w:docPartPr>
      <w:docPartBody>
        <w:p w:rsidR="00FA6EFE" w:rsidRDefault="00E05D1C" w:rsidP="00E05D1C">
          <w:pPr>
            <w:pStyle w:val="22928335F0D1453A9E01C016EDB6A5E1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276FB5066A284F7FA5EF321F364F428C"/>
        <w:category>
          <w:name w:val="Obecné"/>
          <w:gallery w:val="placeholder"/>
        </w:category>
        <w:types>
          <w:type w:val="bbPlcHdr"/>
        </w:types>
        <w:behaviors>
          <w:behavior w:val="content"/>
        </w:behaviors>
        <w:guid w:val="{58875032-3A74-464D-8461-456F82EAA5FB}"/>
      </w:docPartPr>
      <w:docPartBody>
        <w:p w:rsidR="00FA6EFE" w:rsidRDefault="00E05D1C" w:rsidP="00E05D1C">
          <w:pPr>
            <w:pStyle w:val="276FB5066A284F7FA5EF321F364F428C3"/>
          </w:pPr>
          <w:r w:rsidRPr="00FB0A5C">
            <w:rPr>
              <w:rStyle w:val="Zstupntext"/>
              <w:rFonts w:ascii="Arial Narrow" w:eastAsia="Calibri" w:hAnsi="Arial Narrow"/>
              <w:szCs w:val="22"/>
            </w:rPr>
            <w:t>Doplní dodavatel</w:t>
          </w:r>
          <w:r w:rsidRPr="00FB0A5C">
            <w:rPr>
              <w:rStyle w:val="Zstupntext"/>
              <w:rFonts w:ascii="Arial Narrow" w:hAnsi="Arial Narrow"/>
              <w:szCs w:val="22"/>
            </w:rPr>
            <w:t>.</w:t>
          </w:r>
        </w:p>
      </w:docPartBody>
    </w:docPart>
    <w:docPart>
      <w:docPartPr>
        <w:name w:val="C28760F9E47A456C84F6DCDF248DFDA7"/>
        <w:category>
          <w:name w:val="Obecné"/>
          <w:gallery w:val="placeholder"/>
        </w:category>
        <w:types>
          <w:type w:val="bbPlcHdr"/>
        </w:types>
        <w:behaviors>
          <w:behavior w:val="content"/>
        </w:behaviors>
        <w:guid w:val="{FA6424EE-91BE-4206-B33E-58FD31DA685C}"/>
      </w:docPartPr>
      <w:docPartBody>
        <w:p w:rsidR="00FA6EFE" w:rsidRDefault="00E05D1C" w:rsidP="00E05D1C">
          <w:pPr>
            <w:pStyle w:val="C28760F9E47A456C84F6DCDF248DFDA73"/>
          </w:pPr>
          <w:r w:rsidRPr="00FB0A5C">
            <w:rPr>
              <w:rStyle w:val="Zstupntext"/>
              <w:rFonts w:ascii="Arial Narrow" w:eastAsia="Calibri" w:hAnsi="Arial Narrow"/>
              <w:sz w:val="22"/>
              <w:szCs w:val="22"/>
            </w:rPr>
            <w:t>Doplní dodavatel</w:t>
          </w:r>
          <w:r w:rsidRPr="00FB0A5C">
            <w:rPr>
              <w:rStyle w:val="Zstupntext"/>
              <w:rFonts w:ascii="Arial Narrow" w:hAnsi="Arial Narrow"/>
              <w:sz w:val="22"/>
              <w:szCs w:val="22"/>
            </w:rPr>
            <w:t>.</w:t>
          </w:r>
        </w:p>
      </w:docPartBody>
    </w:docPart>
    <w:docPart>
      <w:docPartPr>
        <w:name w:val="624AC1D7452143AC9647887FFC65FDCA"/>
        <w:category>
          <w:name w:val="Obecné"/>
          <w:gallery w:val="placeholder"/>
        </w:category>
        <w:types>
          <w:type w:val="bbPlcHdr"/>
        </w:types>
        <w:behaviors>
          <w:behavior w:val="content"/>
        </w:behaviors>
        <w:guid w:val="{80EDD0C6-55AE-450D-B57E-586F421572A8}"/>
      </w:docPartPr>
      <w:docPartBody>
        <w:p w:rsidR="00FA6EFE" w:rsidRDefault="00E05D1C" w:rsidP="00E05D1C">
          <w:pPr>
            <w:pStyle w:val="624AC1D7452143AC9647887FFC65FDCA3"/>
          </w:pPr>
          <w:r w:rsidRPr="00FB0A5C">
            <w:rPr>
              <w:rStyle w:val="Zstupntext"/>
              <w:rFonts w:ascii="Arial Narrow" w:eastAsia="Calibri" w:hAnsi="Arial Narrow"/>
              <w:sz w:val="22"/>
              <w:szCs w:val="22"/>
            </w:rPr>
            <w:t>Doplní dodavatel</w:t>
          </w:r>
          <w:r w:rsidRPr="00FB0A5C">
            <w:rPr>
              <w:rStyle w:val="Zstupntext"/>
              <w:rFonts w:ascii="Arial Narrow" w:hAnsi="Arial Narrow"/>
              <w:sz w:val="22"/>
              <w:szCs w:val="22"/>
            </w:rPr>
            <w:t>.</w:t>
          </w:r>
        </w:p>
      </w:docPartBody>
    </w:docPart>
    <w:docPart>
      <w:docPartPr>
        <w:name w:val="EAAE8DFABCEE402CA13B526E41E416FA"/>
        <w:category>
          <w:name w:val="Obecné"/>
          <w:gallery w:val="placeholder"/>
        </w:category>
        <w:types>
          <w:type w:val="bbPlcHdr"/>
        </w:types>
        <w:behaviors>
          <w:behavior w:val="content"/>
        </w:behaviors>
        <w:guid w:val="{30FD6918-4E8F-45F1-BB30-28389C55121C}"/>
      </w:docPartPr>
      <w:docPartBody>
        <w:p w:rsidR="00FA6EFE" w:rsidRDefault="00E05D1C" w:rsidP="00E05D1C">
          <w:pPr>
            <w:pStyle w:val="EAAE8DFABCEE402CA13B526E41E416FA"/>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1B45750C45354E7CA80AFD3AB59E495D"/>
        <w:category>
          <w:name w:val="Obecné"/>
          <w:gallery w:val="placeholder"/>
        </w:category>
        <w:types>
          <w:type w:val="bbPlcHdr"/>
        </w:types>
        <w:behaviors>
          <w:behavior w:val="content"/>
        </w:behaviors>
        <w:guid w:val="{760F556E-ADF1-4FF2-B9E3-6EBD61219DA9}"/>
      </w:docPartPr>
      <w:docPartBody>
        <w:p w:rsidR="00FA6EFE" w:rsidRDefault="00E05D1C" w:rsidP="00E05D1C">
          <w:pPr>
            <w:pStyle w:val="1B45750C45354E7CA80AFD3AB59E495D"/>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835F9EEC9758481BA0036D192D62258C"/>
        <w:category>
          <w:name w:val="Obecné"/>
          <w:gallery w:val="placeholder"/>
        </w:category>
        <w:types>
          <w:type w:val="bbPlcHdr"/>
        </w:types>
        <w:behaviors>
          <w:behavior w:val="content"/>
        </w:behaviors>
        <w:guid w:val="{9B683B8B-6DD8-4B0F-8A22-4AF6D302B9E1}"/>
      </w:docPartPr>
      <w:docPartBody>
        <w:p w:rsidR="00FA6EFE" w:rsidRDefault="00E05D1C" w:rsidP="00E05D1C">
          <w:pPr>
            <w:pStyle w:val="835F9EEC9758481BA0036D192D62258C"/>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6F9CC0A70C5E4AB9BD7198960FCFD77F"/>
        <w:category>
          <w:name w:val="Obecné"/>
          <w:gallery w:val="placeholder"/>
        </w:category>
        <w:types>
          <w:type w:val="bbPlcHdr"/>
        </w:types>
        <w:behaviors>
          <w:behavior w:val="content"/>
        </w:behaviors>
        <w:guid w:val="{73CDB4E6-0754-4F48-A3BE-2E15E0174A7A}"/>
      </w:docPartPr>
      <w:docPartBody>
        <w:p w:rsidR="00FA6EFE" w:rsidRDefault="00E05D1C" w:rsidP="00E05D1C">
          <w:pPr>
            <w:pStyle w:val="6F9CC0A70C5E4AB9BD7198960FCFD77F"/>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61763B08EF06413EA2B7B5AADED9E97A"/>
        <w:category>
          <w:name w:val="Obecné"/>
          <w:gallery w:val="placeholder"/>
        </w:category>
        <w:types>
          <w:type w:val="bbPlcHdr"/>
        </w:types>
        <w:behaviors>
          <w:behavior w:val="content"/>
        </w:behaviors>
        <w:guid w:val="{A445DD0C-7D4A-4E8F-B598-8AE68D09A159}"/>
      </w:docPartPr>
      <w:docPartBody>
        <w:p w:rsidR="00FA6EFE" w:rsidRDefault="00E05D1C" w:rsidP="00E05D1C">
          <w:pPr>
            <w:pStyle w:val="61763B08EF06413EA2B7B5AADED9E97A"/>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5E17A0227B7B44DFA5DDA59316E19ED5"/>
        <w:category>
          <w:name w:val="Obecné"/>
          <w:gallery w:val="placeholder"/>
        </w:category>
        <w:types>
          <w:type w:val="bbPlcHdr"/>
        </w:types>
        <w:behaviors>
          <w:behavior w:val="content"/>
        </w:behaviors>
        <w:guid w:val="{7404C4DD-FDAE-48C2-89A6-E0E63D0A99EC}"/>
      </w:docPartPr>
      <w:docPartBody>
        <w:p w:rsidR="00FA6EFE" w:rsidRDefault="00E05D1C" w:rsidP="00E05D1C">
          <w:pPr>
            <w:pStyle w:val="5E17A0227B7B44DFA5DDA59316E19ED5"/>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4CE744C54C1E457EA027F493417DBA60"/>
        <w:category>
          <w:name w:val="Obecné"/>
          <w:gallery w:val="placeholder"/>
        </w:category>
        <w:types>
          <w:type w:val="bbPlcHdr"/>
        </w:types>
        <w:behaviors>
          <w:behavior w:val="content"/>
        </w:behaviors>
        <w:guid w:val="{1B56E84B-A9E5-4EF7-92AE-E2531CD13CB9}"/>
      </w:docPartPr>
      <w:docPartBody>
        <w:p w:rsidR="00FA6EFE" w:rsidRDefault="00E05D1C" w:rsidP="00E05D1C">
          <w:pPr>
            <w:pStyle w:val="4CE744C54C1E457EA027F493417DBA60"/>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9C18A6DBEC3B4F0BB3F5987D39D0DAE7"/>
        <w:category>
          <w:name w:val="Obecné"/>
          <w:gallery w:val="placeholder"/>
        </w:category>
        <w:types>
          <w:type w:val="bbPlcHdr"/>
        </w:types>
        <w:behaviors>
          <w:behavior w:val="content"/>
        </w:behaviors>
        <w:guid w:val="{82442F70-FB91-4C88-8A69-6B80B3C0587A}"/>
      </w:docPartPr>
      <w:docPartBody>
        <w:p w:rsidR="00FA6EFE" w:rsidRDefault="00E05D1C" w:rsidP="00E05D1C">
          <w:pPr>
            <w:pStyle w:val="9C18A6DBEC3B4F0BB3F5987D39D0DAE7"/>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
      <w:docPartPr>
        <w:name w:val="EF0A6F782F06468B94059F372B51B1E6"/>
        <w:category>
          <w:name w:val="Obecné"/>
          <w:gallery w:val="placeholder"/>
        </w:category>
        <w:types>
          <w:type w:val="bbPlcHdr"/>
        </w:types>
        <w:behaviors>
          <w:behavior w:val="content"/>
        </w:behaviors>
        <w:guid w:val="{5EF7C17F-41FA-414D-BB19-58FFAD260CFD}"/>
      </w:docPartPr>
      <w:docPartBody>
        <w:p w:rsidR="00FA6EFE" w:rsidRDefault="00E05D1C" w:rsidP="00E05D1C">
          <w:pPr>
            <w:pStyle w:val="EF0A6F782F06468B94059F372B51B1E6"/>
          </w:pPr>
          <w:r w:rsidRPr="000038D4">
            <w:rPr>
              <w:rStyle w:val="Zstupntext"/>
              <w:rFonts w:ascii="Arial Narrow" w:eastAsia="Calibri" w:hAnsi="Arial Narrow"/>
              <w:sz w:val="20"/>
              <w:szCs w:val="20"/>
            </w:rPr>
            <w:t xml:space="preserve">Doplní </w:t>
          </w:r>
          <w:r>
            <w:rPr>
              <w:rStyle w:val="Zstupntext"/>
              <w:rFonts w:ascii="Arial Narrow" w:eastAsia="Calibri" w:hAnsi="Arial Narrow"/>
              <w:sz w:val="20"/>
            </w:rPr>
            <w:t>dodavatel</w:t>
          </w:r>
          <w:r w:rsidRPr="000038D4">
            <w:rPr>
              <w:rStyle w:val="Zstupntext"/>
              <w:rFonts w:ascii="Arial Narrow" w:eastAsia="Calibri" w:hAnsi="Arial Narrow"/>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F8"/>
    <w:rsid w:val="000041AF"/>
    <w:rsid w:val="002E49D1"/>
    <w:rsid w:val="006D1A0D"/>
    <w:rsid w:val="007E16D9"/>
    <w:rsid w:val="00833DF3"/>
    <w:rsid w:val="008F635E"/>
    <w:rsid w:val="0093028B"/>
    <w:rsid w:val="009652AF"/>
    <w:rsid w:val="009A7E49"/>
    <w:rsid w:val="00AE21F8"/>
    <w:rsid w:val="00C211CE"/>
    <w:rsid w:val="00E05D1C"/>
    <w:rsid w:val="00EF1493"/>
    <w:rsid w:val="00FA6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5D1C"/>
    <w:rPr>
      <w:color w:val="808080"/>
    </w:rPr>
  </w:style>
  <w:style w:type="paragraph" w:customStyle="1" w:styleId="19210454259F46D89997D9BE6CB7F9134">
    <w:name w:val="19210454259F46D89997D9BE6CB7F9134"/>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DC32A91377824C45AF25C1B113362C2B4">
    <w:name w:val="DC32A91377824C45AF25C1B113362C2B4"/>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54174BD2AC2B4EDBBC3E99C8F105B63F4">
    <w:name w:val="54174BD2AC2B4EDBBC3E99C8F105B63F4"/>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40C2A98F2B1C41EB9577195405CBA3963">
    <w:name w:val="40C2A98F2B1C41EB9577195405CBA396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5E9AE0C728A44AB0A93E24C0B8003EE83">
    <w:name w:val="5E9AE0C728A44AB0A93E24C0B8003EE8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52A016163B804063A922D1708E9A9A143">
    <w:name w:val="52A016163B804063A922D1708E9A9A14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BF5F094E9B6E4C15B24C77D52A8AEA3F3">
    <w:name w:val="BF5F094E9B6E4C15B24C77D52A8AEA3F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22928335F0D1453A9E01C016EDB6A5E13">
    <w:name w:val="22928335F0D1453A9E01C016EDB6A5E1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276FB5066A284F7FA5EF321F364F428C3">
    <w:name w:val="276FB5066A284F7FA5EF321F364F428C3"/>
    <w:rsid w:val="00E05D1C"/>
    <w:pPr>
      <w:widowControl w:val="0"/>
      <w:spacing w:after="0" w:line="240" w:lineRule="auto"/>
      <w:jc w:val="both"/>
    </w:pPr>
    <w:rPr>
      <w:rFonts w:ascii="Times New Roman" w:eastAsia="Times New Roman" w:hAnsi="Times New Roman" w:cs="Times New Roman"/>
      <w:snapToGrid w:val="0"/>
      <w:szCs w:val="20"/>
    </w:rPr>
  </w:style>
  <w:style w:type="paragraph" w:customStyle="1" w:styleId="C28760F9E47A456C84F6DCDF248DFDA73">
    <w:name w:val="C28760F9E47A456C84F6DCDF248DFDA73"/>
    <w:rsid w:val="00E05D1C"/>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4AC1D7452143AC9647887FFC65FDCA3">
    <w:name w:val="624AC1D7452143AC9647887FFC65FDCA3"/>
    <w:rsid w:val="00E05D1C"/>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F9B20EB6E964ABCBB164B743248E5D94">
    <w:name w:val="2F9B20EB6E964ABCBB164B743248E5D94"/>
    <w:rsid w:val="00E05D1C"/>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5DEE744AF714A119C41EF954D420F794">
    <w:name w:val="C5DEE744AF714A119C41EF954D420F794"/>
    <w:rsid w:val="00E05D1C"/>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AE8DFABCEE402CA13B526E41E416FA">
    <w:name w:val="EAAE8DFABCEE402CA13B526E41E416FA"/>
    <w:rsid w:val="00E05D1C"/>
    <w:rPr>
      <w:kern w:val="2"/>
      <w14:ligatures w14:val="standardContextual"/>
    </w:rPr>
  </w:style>
  <w:style w:type="paragraph" w:customStyle="1" w:styleId="1B45750C45354E7CA80AFD3AB59E495D">
    <w:name w:val="1B45750C45354E7CA80AFD3AB59E495D"/>
    <w:rsid w:val="00E05D1C"/>
    <w:rPr>
      <w:kern w:val="2"/>
      <w14:ligatures w14:val="standardContextual"/>
    </w:rPr>
  </w:style>
  <w:style w:type="paragraph" w:customStyle="1" w:styleId="835F9EEC9758481BA0036D192D62258C">
    <w:name w:val="835F9EEC9758481BA0036D192D62258C"/>
    <w:rsid w:val="00E05D1C"/>
    <w:rPr>
      <w:kern w:val="2"/>
      <w14:ligatures w14:val="standardContextual"/>
    </w:rPr>
  </w:style>
  <w:style w:type="paragraph" w:customStyle="1" w:styleId="6F9CC0A70C5E4AB9BD7198960FCFD77F">
    <w:name w:val="6F9CC0A70C5E4AB9BD7198960FCFD77F"/>
    <w:rsid w:val="00E05D1C"/>
    <w:rPr>
      <w:kern w:val="2"/>
      <w14:ligatures w14:val="standardContextual"/>
    </w:rPr>
  </w:style>
  <w:style w:type="paragraph" w:customStyle="1" w:styleId="61763B08EF06413EA2B7B5AADED9E97A">
    <w:name w:val="61763B08EF06413EA2B7B5AADED9E97A"/>
    <w:rsid w:val="00E05D1C"/>
    <w:rPr>
      <w:kern w:val="2"/>
      <w14:ligatures w14:val="standardContextual"/>
    </w:rPr>
  </w:style>
  <w:style w:type="paragraph" w:customStyle="1" w:styleId="5E17A0227B7B44DFA5DDA59316E19ED5">
    <w:name w:val="5E17A0227B7B44DFA5DDA59316E19ED5"/>
    <w:rsid w:val="00E05D1C"/>
    <w:rPr>
      <w:kern w:val="2"/>
      <w14:ligatures w14:val="standardContextual"/>
    </w:rPr>
  </w:style>
  <w:style w:type="paragraph" w:customStyle="1" w:styleId="4CE744C54C1E457EA027F493417DBA60">
    <w:name w:val="4CE744C54C1E457EA027F493417DBA60"/>
    <w:rsid w:val="00E05D1C"/>
    <w:rPr>
      <w:kern w:val="2"/>
      <w14:ligatures w14:val="standardContextual"/>
    </w:rPr>
  </w:style>
  <w:style w:type="paragraph" w:customStyle="1" w:styleId="9C18A6DBEC3B4F0BB3F5987D39D0DAE7">
    <w:name w:val="9C18A6DBEC3B4F0BB3F5987D39D0DAE7"/>
    <w:rsid w:val="00E05D1C"/>
    <w:rPr>
      <w:kern w:val="2"/>
      <w14:ligatures w14:val="standardContextual"/>
    </w:rPr>
  </w:style>
  <w:style w:type="paragraph" w:customStyle="1" w:styleId="EF0A6F782F06468B94059F372B51B1E6">
    <w:name w:val="EF0A6F782F06468B94059F372B51B1E6"/>
    <w:rsid w:val="00E05D1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E21A103B75DA740AA9619520870902A" ma:contentTypeVersion="8" ma:contentTypeDescription="Vytvoří nový dokument" ma:contentTypeScope="" ma:versionID="8df0b212d2d375d454389dd9d3f0fce9">
  <xsd:schema xmlns:xsd="http://www.w3.org/2001/XMLSchema" xmlns:xs="http://www.w3.org/2001/XMLSchema" xmlns:p="http://schemas.microsoft.com/office/2006/metadata/properties" xmlns:ns3="6def1d25-d414-464a-844c-f20193d919b1" targetNamespace="http://schemas.microsoft.com/office/2006/metadata/properties" ma:root="true" ma:fieldsID="c3817e1caf11f999a584eff9112aa361" ns3:_="">
    <xsd:import namespace="6def1d25-d414-464a-844c-f20193d919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f1d25-d414-464a-844c-f20193d91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98A603-79D6-4E3E-BBCB-743C3E2C5A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B9217-C1C4-4EDF-9046-E6D6C1642AD4}">
  <ds:schemaRefs>
    <ds:schemaRef ds:uri="http://schemas.openxmlformats.org/officeDocument/2006/bibliography"/>
  </ds:schemaRefs>
</ds:datastoreItem>
</file>

<file path=customXml/itemProps3.xml><?xml version="1.0" encoding="utf-8"?>
<ds:datastoreItem xmlns:ds="http://schemas.openxmlformats.org/officeDocument/2006/customXml" ds:itemID="{79F3DE5F-6905-4CDB-95EF-F9ED1D857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f1d25-d414-464a-844c-f20193d91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D8E17C-94D8-4F57-AEC1-7D748E1F00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6021</Words>
  <Characters>35525</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ČÁST 2</vt:lpstr>
    </vt:vector>
  </TitlesOfParts>
  <Company>Hewlett-Packard</Company>
  <LinksUpToDate>false</LinksUpToDate>
  <CharactersWithSpaces>41464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subject/>
  <dc:creator>Tomáš Hejl</dc:creator>
  <cp:keywords/>
  <cp:lastModifiedBy>Ladislav Kuchta</cp:lastModifiedBy>
  <cp:revision>3</cp:revision>
  <cp:lastPrinted>2020-07-07T11:24:00Z</cp:lastPrinted>
  <dcterms:created xsi:type="dcterms:W3CDTF">2023-07-19T08:06:00Z</dcterms:created>
  <dcterms:modified xsi:type="dcterms:W3CDTF">2023-07-19T08:06:00Z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0x0101005E21A103B75DA740AA9619520870902A</vt:lpwstr>
  </property>
</Properties>
</file>